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03584" w14:textId="6126CA86" w:rsidR="006D4FB3" w:rsidRPr="00B40C93" w:rsidRDefault="00B40C93" w:rsidP="00082D30">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QUYẾT NHÀ TRƯỜNG</w:t>
      </w:r>
    </w:p>
    <w:p w14:paraId="0E21D8FB" w14:textId="77777777" w:rsidR="006115D5" w:rsidRDefault="006115D5" w:rsidP="00F21E4F">
      <w:pPr>
        <w:spacing w:after="0" w:line="360" w:lineRule="exact"/>
        <w:jc w:val="center"/>
        <w:rPr>
          <w:rFonts w:ascii="Times New Roman" w:hAnsi="Times New Roman" w:cs="Times New Roman"/>
          <w:b/>
          <w:sz w:val="28"/>
          <w:szCs w:val="28"/>
        </w:rPr>
      </w:pPr>
    </w:p>
    <w:p w14:paraId="438DC85C" w14:textId="6F64DDF2" w:rsidR="00B40C93" w:rsidRDefault="00B40C93" w:rsidP="00F21E4F">
      <w:pPr>
        <w:spacing w:after="0" w:line="360" w:lineRule="exact"/>
        <w:jc w:val="center"/>
        <w:rPr>
          <w:rFonts w:ascii="Times New Roman" w:hAnsi="Times New Roman" w:cs="Times New Roman"/>
          <w:b/>
          <w:sz w:val="28"/>
          <w:szCs w:val="28"/>
        </w:rPr>
      </w:pPr>
      <w:r w:rsidRPr="00B40C93">
        <w:rPr>
          <w:rFonts w:ascii="Times New Roman" w:hAnsi="Times New Roman" w:cs="Times New Roman"/>
          <w:b/>
          <w:sz w:val="28"/>
          <w:szCs w:val="28"/>
        </w:rPr>
        <w:t>HỌP</w:t>
      </w:r>
      <w:r w:rsidR="00F21E4F">
        <w:rPr>
          <w:rFonts w:ascii="Times New Roman" w:hAnsi="Times New Roman" w:cs="Times New Roman"/>
          <w:b/>
          <w:sz w:val="28"/>
          <w:szCs w:val="28"/>
        </w:rPr>
        <w:t xml:space="preserve"> </w:t>
      </w:r>
      <w:r w:rsidR="008D7A58">
        <w:rPr>
          <w:rFonts w:ascii="Times New Roman" w:hAnsi="Times New Roman" w:cs="Times New Roman"/>
          <w:b/>
          <w:sz w:val="28"/>
          <w:szCs w:val="28"/>
        </w:rPr>
        <w:t>NHÀ TRƯỜNG</w:t>
      </w:r>
      <w:r w:rsidR="003B1874">
        <w:rPr>
          <w:rFonts w:ascii="Times New Roman" w:hAnsi="Times New Roman" w:cs="Times New Roman"/>
          <w:b/>
          <w:sz w:val="28"/>
          <w:szCs w:val="28"/>
        </w:rPr>
        <w:t xml:space="preserve"> THÁNG 1</w:t>
      </w:r>
    </w:p>
    <w:p w14:paraId="314C4D96" w14:textId="77777777" w:rsidR="006115D5" w:rsidRDefault="006115D5" w:rsidP="00F21E4F">
      <w:pPr>
        <w:spacing w:after="0" w:line="360" w:lineRule="exact"/>
        <w:jc w:val="center"/>
        <w:rPr>
          <w:rFonts w:ascii="Times New Roman" w:hAnsi="Times New Roman" w:cs="Times New Roman"/>
          <w:sz w:val="28"/>
          <w:szCs w:val="28"/>
        </w:rPr>
      </w:pPr>
    </w:p>
    <w:p w14:paraId="57493700" w14:textId="71EEB310" w:rsidR="00B40C93" w:rsidRDefault="00B40C93" w:rsidP="007D36E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I. Thời gian:</w:t>
      </w:r>
      <w:r>
        <w:rPr>
          <w:rFonts w:ascii="Times New Roman" w:hAnsi="Times New Roman" w:cs="Times New Roman"/>
          <w:sz w:val="28"/>
          <w:szCs w:val="28"/>
        </w:rPr>
        <w:t xml:space="preserve"> </w:t>
      </w:r>
      <w:r w:rsidR="00F21E4F">
        <w:rPr>
          <w:rFonts w:ascii="Times New Roman" w:hAnsi="Times New Roman" w:cs="Times New Roman"/>
          <w:sz w:val="28"/>
          <w:szCs w:val="28"/>
        </w:rPr>
        <w:t>14 giờ</w:t>
      </w:r>
      <w:r w:rsidR="003B1874">
        <w:rPr>
          <w:rFonts w:ascii="Times New Roman" w:hAnsi="Times New Roman" w:cs="Times New Roman"/>
          <w:sz w:val="28"/>
          <w:szCs w:val="28"/>
        </w:rPr>
        <w:t xml:space="preserve"> 00 phút ngày </w:t>
      </w:r>
      <w:r w:rsidR="00B43B45">
        <w:rPr>
          <w:rFonts w:ascii="Times New Roman" w:hAnsi="Times New Roman" w:cs="Times New Roman"/>
          <w:sz w:val="28"/>
          <w:szCs w:val="28"/>
        </w:rPr>
        <w:t>14</w:t>
      </w:r>
      <w:r w:rsidR="000329FB">
        <w:rPr>
          <w:rFonts w:ascii="Times New Roman" w:hAnsi="Times New Roman" w:cs="Times New Roman"/>
          <w:sz w:val="28"/>
          <w:szCs w:val="28"/>
        </w:rPr>
        <w:t>/</w:t>
      </w:r>
      <w:r w:rsidR="00A0011D">
        <w:rPr>
          <w:rFonts w:ascii="Times New Roman" w:hAnsi="Times New Roman" w:cs="Times New Roman"/>
          <w:sz w:val="28"/>
          <w:szCs w:val="28"/>
        </w:rPr>
        <w:t>01/202</w:t>
      </w:r>
      <w:r w:rsidR="00E44181">
        <w:rPr>
          <w:rFonts w:ascii="Times New Roman" w:hAnsi="Times New Roman" w:cs="Times New Roman"/>
          <w:sz w:val="28"/>
          <w:szCs w:val="28"/>
        </w:rPr>
        <w:t>5</w:t>
      </w:r>
      <w:r w:rsidR="00F21E4F">
        <w:rPr>
          <w:rFonts w:ascii="Times New Roman" w:hAnsi="Times New Roman" w:cs="Times New Roman"/>
          <w:sz w:val="28"/>
          <w:szCs w:val="28"/>
        </w:rPr>
        <w:t>.</w:t>
      </w:r>
    </w:p>
    <w:p w14:paraId="2ECFEE17" w14:textId="61B74509" w:rsidR="00B40C93" w:rsidRDefault="00B40C93" w:rsidP="007D36E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II. Địa điểm:</w:t>
      </w:r>
      <w:r>
        <w:rPr>
          <w:rFonts w:ascii="Times New Roman" w:hAnsi="Times New Roman" w:cs="Times New Roman"/>
          <w:sz w:val="28"/>
          <w:szCs w:val="28"/>
        </w:rPr>
        <w:t xml:space="preserve"> </w:t>
      </w:r>
      <w:r w:rsidR="00F21E4F">
        <w:rPr>
          <w:rFonts w:ascii="Times New Roman" w:hAnsi="Times New Roman" w:cs="Times New Roman"/>
          <w:sz w:val="28"/>
          <w:szCs w:val="28"/>
        </w:rPr>
        <w:t>Phòng hội đồng nhà trường.</w:t>
      </w:r>
    </w:p>
    <w:p w14:paraId="79EDC231" w14:textId="4EE04827" w:rsidR="00B40C93" w:rsidRDefault="00B40C93" w:rsidP="007D36E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III. Thành phần:</w:t>
      </w:r>
      <w:r>
        <w:rPr>
          <w:rFonts w:ascii="Times New Roman" w:hAnsi="Times New Roman" w:cs="Times New Roman"/>
          <w:sz w:val="28"/>
          <w:szCs w:val="28"/>
        </w:rPr>
        <w:t xml:space="preserve"> Cán bộ quản lý, giáo viên, nhân viên nhà trường</w:t>
      </w:r>
    </w:p>
    <w:p w14:paraId="313FC9D6" w14:textId="419F6F9E"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t xml:space="preserve">Tổng số: </w:t>
      </w:r>
      <w:r w:rsidR="00A0011D">
        <w:rPr>
          <w:rFonts w:ascii="Times New Roman" w:hAnsi="Times New Roman" w:cs="Times New Roman"/>
          <w:sz w:val="28"/>
          <w:szCs w:val="28"/>
        </w:rPr>
        <w:t>4</w:t>
      </w:r>
      <w:r w:rsidR="00760A5E">
        <w:rPr>
          <w:rFonts w:ascii="Times New Roman" w:hAnsi="Times New Roman" w:cs="Times New Roman"/>
          <w:sz w:val="28"/>
          <w:szCs w:val="28"/>
        </w:rPr>
        <w:t>4</w:t>
      </w:r>
      <w:r>
        <w:rPr>
          <w:rFonts w:ascii="Times New Roman" w:hAnsi="Times New Roman" w:cs="Times New Roman"/>
          <w:sz w:val="28"/>
          <w:szCs w:val="28"/>
        </w:rPr>
        <w:t xml:space="preserve"> đồng chí cán bộ quản lý, giáo viên, nhân viên</w:t>
      </w:r>
    </w:p>
    <w:p w14:paraId="772EF047" w14:textId="1A2BBADD"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t xml:space="preserve">+ Có mặt: </w:t>
      </w:r>
      <w:r w:rsidR="00B31FAF">
        <w:rPr>
          <w:rFonts w:ascii="Times New Roman" w:hAnsi="Times New Roman" w:cs="Times New Roman"/>
          <w:sz w:val="28"/>
          <w:szCs w:val="28"/>
        </w:rPr>
        <w:t>4</w:t>
      </w:r>
      <w:r w:rsidR="00E44181">
        <w:rPr>
          <w:rFonts w:ascii="Times New Roman" w:hAnsi="Times New Roman" w:cs="Times New Roman"/>
          <w:sz w:val="28"/>
          <w:szCs w:val="28"/>
        </w:rPr>
        <w:t>2</w:t>
      </w:r>
      <w:r w:rsidR="00571E14">
        <w:rPr>
          <w:rFonts w:ascii="Times New Roman" w:hAnsi="Times New Roman" w:cs="Times New Roman"/>
          <w:sz w:val="28"/>
          <w:szCs w:val="28"/>
        </w:rPr>
        <w:t xml:space="preserve"> </w:t>
      </w:r>
      <w:r>
        <w:rPr>
          <w:rFonts w:ascii="Times New Roman" w:hAnsi="Times New Roman" w:cs="Times New Roman"/>
          <w:sz w:val="28"/>
          <w:szCs w:val="28"/>
        </w:rPr>
        <w:t>đồng chí</w:t>
      </w:r>
    </w:p>
    <w:p w14:paraId="5EC4D651" w14:textId="65CEDB3B" w:rsidR="00B40C93" w:rsidRDefault="00B40C93" w:rsidP="007D36EB">
      <w:pPr>
        <w:spacing w:after="0" w:line="360" w:lineRule="exact"/>
        <w:rPr>
          <w:rFonts w:ascii="Times New Roman" w:hAnsi="Times New Roman" w:cs="Times New Roman"/>
          <w:sz w:val="28"/>
          <w:szCs w:val="28"/>
        </w:rPr>
      </w:pPr>
      <w:r>
        <w:rPr>
          <w:rFonts w:ascii="Times New Roman" w:hAnsi="Times New Roman" w:cs="Times New Roman"/>
          <w:sz w:val="28"/>
          <w:szCs w:val="28"/>
        </w:rPr>
        <w:tab/>
        <w:t xml:space="preserve">+ Số vắng mặt: </w:t>
      </w:r>
      <w:r w:rsidR="00B31FAF">
        <w:rPr>
          <w:rFonts w:ascii="Times New Roman" w:hAnsi="Times New Roman" w:cs="Times New Roman"/>
          <w:sz w:val="28"/>
          <w:szCs w:val="28"/>
        </w:rPr>
        <w:t>0</w:t>
      </w:r>
      <w:r w:rsidR="000329FB">
        <w:rPr>
          <w:rFonts w:ascii="Times New Roman" w:hAnsi="Times New Roman" w:cs="Times New Roman"/>
          <w:sz w:val="28"/>
          <w:szCs w:val="28"/>
        </w:rPr>
        <w:t>3</w:t>
      </w:r>
      <w:r>
        <w:rPr>
          <w:rFonts w:ascii="Times New Roman" w:hAnsi="Times New Roman" w:cs="Times New Roman"/>
          <w:sz w:val="28"/>
          <w:szCs w:val="28"/>
        </w:rPr>
        <w:t xml:space="preserve">; Lí do: </w:t>
      </w:r>
      <w:r w:rsidR="00571E14">
        <w:rPr>
          <w:rFonts w:ascii="Times New Roman" w:hAnsi="Times New Roman" w:cs="Times New Roman"/>
          <w:sz w:val="28"/>
          <w:szCs w:val="28"/>
        </w:rPr>
        <w:t>Đ/c Hiệp, Điểm tăng cường lên PGD</w:t>
      </w:r>
      <w:r w:rsidR="00E44181">
        <w:rPr>
          <w:rFonts w:ascii="Times New Roman" w:hAnsi="Times New Roman" w:cs="Times New Roman"/>
          <w:sz w:val="28"/>
          <w:szCs w:val="28"/>
        </w:rPr>
        <w:t>.</w:t>
      </w:r>
    </w:p>
    <w:p w14:paraId="405ECB73"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w:t>
      </w:r>
      <w:r w:rsidRPr="00B40C93">
        <w:rPr>
          <w:rFonts w:ascii="Times New Roman" w:hAnsi="Times New Roman" w:cs="Times New Roman"/>
          <w:sz w:val="28"/>
          <w:szCs w:val="28"/>
        </w:rPr>
        <w:t xml:space="preserve">Chủ toạ: </w:t>
      </w:r>
      <w:r>
        <w:rPr>
          <w:rFonts w:ascii="Times New Roman" w:hAnsi="Times New Roman" w:cs="Times New Roman"/>
          <w:sz w:val="28"/>
          <w:szCs w:val="28"/>
        </w:rPr>
        <w:t>Ông Hồ Công Nam – Bí thư Chi bộ - Hiệu trưởng nhà trường</w:t>
      </w:r>
    </w:p>
    <w:p w14:paraId="0FAFD572"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Thư ký: Bà Đinh Thị Hiếu – Giáo viên.</w:t>
      </w:r>
    </w:p>
    <w:p w14:paraId="679C21A5" w14:textId="77777777" w:rsidR="00B40C93" w:rsidRDefault="00B40C93" w:rsidP="00760A5E">
      <w:pPr>
        <w:spacing w:after="0" w:line="360" w:lineRule="exact"/>
        <w:rPr>
          <w:rFonts w:ascii="Times New Roman" w:hAnsi="Times New Roman" w:cs="Times New Roman"/>
          <w:b/>
          <w:sz w:val="28"/>
          <w:szCs w:val="28"/>
        </w:rPr>
      </w:pPr>
      <w:r w:rsidRPr="00B40C93">
        <w:rPr>
          <w:rFonts w:ascii="Times New Roman" w:hAnsi="Times New Roman" w:cs="Times New Roman"/>
          <w:b/>
          <w:sz w:val="28"/>
          <w:szCs w:val="28"/>
        </w:rPr>
        <w:t>IV. Nội dung cuộc họp</w:t>
      </w:r>
    </w:p>
    <w:p w14:paraId="3F8586A0" w14:textId="41244B6F" w:rsidR="00760A5E" w:rsidRDefault="002F3CE5" w:rsidP="00760A5E">
      <w:pPr>
        <w:pStyle w:val="ThngthngWeb"/>
        <w:spacing w:after="0" w:line="360" w:lineRule="exact"/>
        <w:rPr>
          <w:rFonts w:eastAsia="Times New Roman"/>
          <w:b/>
          <w:bCs/>
          <w:sz w:val="28"/>
          <w:szCs w:val="28"/>
        </w:rPr>
      </w:pPr>
      <w:r>
        <w:rPr>
          <w:rFonts w:eastAsia="Times New Roman"/>
          <w:b/>
          <w:bCs/>
          <w:sz w:val="28"/>
          <w:szCs w:val="28"/>
        </w:rPr>
        <w:t>1.</w:t>
      </w:r>
      <w:r w:rsidR="00F25E1A">
        <w:rPr>
          <w:rFonts w:eastAsia="Times New Roman"/>
          <w:b/>
          <w:bCs/>
          <w:sz w:val="28"/>
          <w:szCs w:val="28"/>
        </w:rPr>
        <w:t xml:space="preserve"> </w:t>
      </w:r>
      <w:r w:rsidR="00760A5E">
        <w:rPr>
          <w:rFonts w:eastAsia="Times New Roman"/>
          <w:b/>
          <w:bCs/>
          <w:sz w:val="28"/>
          <w:szCs w:val="28"/>
        </w:rPr>
        <w:t>Kết quả thực hiện các nhiệm vụ học kỳ I</w:t>
      </w:r>
    </w:p>
    <w:p w14:paraId="6F7780FF" w14:textId="54ED1756" w:rsidR="00B43B45" w:rsidRPr="00B43B45" w:rsidRDefault="009B64B1" w:rsidP="009B64B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00B43B45" w:rsidRPr="00B43B45">
        <w:rPr>
          <w:rFonts w:ascii="Times New Roman" w:eastAsia="Times New Roman" w:hAnsi="Times New Roman" w:cs="Times New Roman"/>
          <w:b/>
          <w:sz w:val="28"/>
          <w:szCs w:val="28"/>
          <w:lang w:eastAsia="vi-VN"/>
        </w:rPr>
        <w:t>1. Công tác duy trì số lượng</w:t>
      </w:r>
    </w:p>
    <w:p w14:paraId="569C99B1"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Kết thúc học kỳ I n</w:t>
      </w:r>
      <w:r w:rsidRPr="00B43B45">
        <w:rPr>
          <w:rFonts w:ascii="Times New Roman" w:eastAsia="Times New Roman" w:hAnsi="Times New Roman" w:cs="Times New Roman"/>
          <w:sz w:val="28"/>
          <w:szCs w:val="28"/>
          <w:lang w:val="vi-VN" w:eastAsia="vi-VN"/>
        </w:rPr>
        <w:t>ăm học 20</w:t>
      </w:r>
      <w:r w:rsidRPr="00B43B45">
        <w:rPr>
          <w:rFonts w:ascii="Times New Roman" w:eastAsia="Times New Roman" w:hAnsi="Times New Roman" w:cs="Times New Roman"/>
          <w:sz w:val="28"/>
          <w:szCs w:val="28"/>
          <w:lang w:eastAsia="vi-VN"/>
        </w:rPr>
        <w:t>24-</w:t>
      </w:r>
      <w:r w:rsidRPr="00B43B45">
        <w:rPr>
          <w:rFonts w:ascii="Times New Roman" w:eastAsia="Times New Roman" w:hAnsi="Times New Roman" w:cs="Times New Roman"/>
          <w:sz w:val="28"/>
          <w:szCs w:val="28"/>
          <w:lang w:val="vi-VN" w:eastAsia="vi-VN"/>
        </w:rPr>
        <w:t>202</w:t>
      </w:r>
      <w:r w:rsidRPr="00B43B45">
        <w:rPr>
          <w:rFonts w:ascii="Times New Roman" w:eastAsia="Times New Roman" w:hAnsi="Times New Roman" w:cs="Times New Roman"/>
          <w:sz w:val="28"/>
          <w:szCs w:val="28"/>
          <w:lang w:eastAsia="vi-VN"/>
        </w:rPr>
        <w:t>5 nhà trường có t</w:t>
      </w:r>
      <w:r w:rsidRPr="00B43B45">
        <w:rPr>
          <w:rFonts w:ascii="Times New Roman" w:eastAsia="Times New Roman" w:hAnsi="Times New Roman" w:cs="Times New Roman"/>
          <w:sz w:val="28"/>
          <w:szCs w:val="28"/>
          <w:lang w:val="vi-VN" w:eastAsia="vi-VN"/>
        </w:rPr>
        <w:t xml:space="preserve">ổng </w:t>
      </w:r>
      <w:r w:rsidRPr="00B43B45">
        <w:rPr>
          <w:rFonts w:ascii="Times New Roman" w:eastAsia="Times New Roman" w:hAnsi="Times New Roman" w:cs="Times New Roman"/>
          <w:sz w:val="28"/>
          <w:szCs w:val="28"/>
          <w:lang w:eastAsia="vi-VN"/>
        </w:rPr>
        <w:t>s</w:t>
      </w:r>
      <w:r w:rsidRPr="00B43B45">
        <w:rPr>
          <w:rFonts w:ascii="Times New Roman" w:eastAsia="Times New Roman" w:hAnsi="Times New Roman" w:cs="Times New Roman"/>
          <w:sz w:val="28"/>
          <w:szCs w:val="28"/>
          <w:lang w:val="vi-VN" w:eastAsia="vi-VN"/>
        </w:rPr>
        <w:t xml:space="preserve">ố: 21 lớp = </w:t>
      </w:r>
      <w:r w:rsidRPr="00B43B45">
        <w:rPr>
          <w:rFonts w:ascii="Times New Roman" w:eastAsia="Times New Roman" w:hAnsi="Times New Roman" w:cs="Times New Roman"/>
          <w:sz w:val="28"/>
          <w:szCs w:val="28"/>
          <w:lang w:eastAsia="vi-VN"/>
        </w:rPr>
        <w:t xml:space="preserve">602 </w:t>
      </w:r>
      <w:r w:rsidRPr="00B43B45">
        <w:rPr>
          <w:rFonts w:ascii="Times New Roman" w:eastAsia="Times New Roman" w:hAnsi="Times New Roman" w:cs="Times New Roman"/>
          <w:sz w:val="28"/>
          <w:szCs w:val="28"/>
          <w:lang w:val="vi-VN" w:eastAsia="vi-VN"/>
        </w:rPr>
        <w:t>học sinh</w:t>
      </w:r>
      <w:r w:rsidRPr="00B43B45">
        <w:rPr>
          <w:rFonts w:ascii="Times New Roman" w:eastAsia="Times New Roman" w:hAnsi="Times New Roman" w:cs="Times New Roman"/>
          <w:sz w:val="28"/>
          <w:szCs w:val="28"/>
          <w:lang w:eastAsia="vi-VN"/>
        </w:rPr>
        <w:t>. Trong đó:</w:t>
      </w:r>
    </w:p>
    <w:p w14:paraId="50C0FA3C"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Cấp Tiểu học là 230 HS, tỷ lệ 23 học sinh/lớp/10 lớp.</w:t>
      </w:r>
    </w:p>
    <w:p w14:paraId="164CAEF5"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 xml:space="preserve">Cấp THCS: 372 HS, </w:t>
      </w:r>
      <w:r w:rsidRPr="00B43B45">
        <w:rPr>
          <w:rFonts w:ascii="Times New Roman" w:eastAsia="Times New Roman" w:hAnsi="Times New Roman" w:cs="Times New Roman"/>
          <w:sz w:val="28"/>
          <w:szCs w:val="28"/>
          <w:lang w:val="vi-VN" w:eastAsia="vi-VN"/>
        </w:rPr>
        <w:t xml:space="preserve">tỷ lệ </w:t>
      </w:r>
      <w:r w:rsidRPr="00B43B45">
        <w:rPr>
          <w:rFonts w:ascii="Times New Roman" w:eastAsia="Times New Roman" w:hAnsi="Times New Roman" w:cs="Times New Roman"/>
          <w:sz w:val="28"/>
          <w:szCs w:val="28"/>
          <w:lang w:eastAsia="vi-VN"/>
        </w:rPr>
        <w:t>33,8</w:t>
      </w:r>
      <w:r w:rsidRPr="00B43B45">
        <w:rPr>
          <w:rFonts w:ascii="Times New Roman" w:eastAsia="Times New Roman" w:hAnsi="Times New Roman" w:cs="Times New Roman"/>
          <w:sz w:val="28"/>
          <w:szCs w:val="28"/>
          <w:lang w:val="vi-VN" w:eastAsia="vi-VN"/>
        </w:rPr>
        <w:t xml:space="preserve"> học sinh/lớp</w:t>
      </w:r>
    </w:p>
    <w:p w14:paraId="16E0BAB5"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Trong đó:   </w:t>
      </w:r>
      <w:r w:rsidRPr="00B43B45">
        <w:rPr>
          <w:rFonts w:ascii="Times New Roman" w:eastAsia="Times New Roman" w:hAnsi="Times New Roman" w:cs="Times New Roman"/>
          <w:sz w:val="28"/>
          <w:szCs w:val="28"/>
          <w:lang w:eastAsia="vi-VN"/>
        </w:rPr>
        <w:tab/>
      </w:r>
    </w:p>
    <w:p w14:paraId="46677317"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Khối 1: 2 lớp = 47 học sinh </w:t>
      </w:r>
    </w:p>
    <w:p w14:paraId="09B7222F"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Khối 2: 2 lớp = 41 học sinh</w:t>
      </w:r>
    </w:p>
    <w:p w14:paraId="51A71CF8"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xml:space="preserve">+ Khối 3: 2 lớp = 49 học sinh </w:t>
      </w:r>
    </w:p>
    <w:p w14:paraId="130F4344"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xml:space="preserve">+ Khối 4: 2 lớp = 47 học sinh </w:t>
      </w:r>
    </w:p>
    <w:p w14:paraId="4B945421"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5: 2 lớp = 47 học sinh</w:t>
      </w:r>
    </w:p>
    <w:p w14:paraId="146C5A52"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Khối 6: 3 lớp = </w:t>
      </w:r>
      <w:r w:rsidRPr="00B43B45">
        <w:rPr>
          <w:rFonts w:ascii="Times New Roman" w:eastAsia="Times New Roman" w:hAnsi="Times New Roman" w:cs="Times New Roman"/>
          <w:sz w:val="28"/>
          <w:szCs w:val="28"/>
          <w:lang w:eastAsia="vi-VN"/>
        </w:rPr>
        <w:t>91</w:t>
      </w:r>
      <w:r w:rsidRPr="00B43B45">
        <w:rPr>
          <w:rFonts w:ascii="Times New Roman" w:eastAsia="Times New Roman" w:hAnsi="Times New Roman" w:cs="Times New Roman"/>
          <w:sz w:val="28"/>
          <w:szCs w:val="28"/>
          <w:lang w:val="vi-VN" w:eastAsia="vi-VN"/>
        </w:rPr>
        <w:t xml:space="preserve"> học sinh </w:t>
      </w:r>
    </w:p>
    <w:p w14:paraId="1BD1B796"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7: </w:t>
      </w:r>
      <w:r w:rsidRPr="00B43B45">
        <w:rPr>
          <w:rFonts w:ascii="Times New Roman" w:eastAsia="Times New Roman" w:hAnsi="Times New Roman" w:cs="Times New Roman"/>
          <w:sz w:val="28"/>
          <w:szCs w:val="28"/>
          <w:lang w:eastAsia="vi-VN"/>
        </w:rPr>
        <w:t>3</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 xml:space="preserve">100 </w:t>
      </w:r>
      <w:r w:rsidRPr="00B43B45">
        <w:rPr>
          <w:rFonts w:ascii="Times New Roman" w:eastAsia="Times New Roman" w:hAnsi="Times New Roman" w:cs="Times New Roman"/>
          <w:sz w:val="28"/>
          <w:szCs w:val="28"/>
          <w:lang w:val="vi-VN" w:eastAsia="vi-VN"/>
        </w:rPr>
        <w:t>học sinh</w:t>
      </w:r>
    </w:p>
    <w:p w14:paraId="577CA705"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8: </w:t>
      </w:r>
      <w:r w:rsidRPr="00B43B45">
        <w:rPr>
          <w:rFonts w:ascii="Times New Roman" w:eastAsia="Times New Roman" w:hAnsi="Times New Roman" w:cs="Times New Roman"/>
          <w:sz w:val="28"/>
          <w:szCs w:val="28"/>
          <w:lang w:eastAsia="vi-VN"/>
        </w:rPr>
        <w:t>2</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82</w:t>
      </w:r>
      <w:r w:rsidRPr="00B43B45">
        <w:rPr>
          <w:rFonts w:ascii="Times New Roman" w:eastAsia="Times New Roman" w:hAnsi="Times New Roman" w:cs="Times New Roman"/>
          <w:sz w:val="28"/>
          <w:szCs w:val="28"/>
          <w:lang w:val="vi-VN" w:eastAsia="vi-VN"/>
        </w:rPr>
        <w:t xml:space="preserve"> học sinh </w:t>
      </w:r>
    </w:p>
    <w:p w14:paraId="64204720"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9: </w:t>
      </w:r>
      <w:r w:rsidRPr="00B43B45">
        <w:rPr>
          <w:rFonts w:ascii="Times New Roman" w:eastAsia="Times New Roman" w:hAnsi="Times New Roman" w:cs="Times New Roman"/>
          <w:sz w:val="28"/>
          <w:szCs w:val="28"/>
          <w:lang w:eastAsia="vi-VN"/>
        </w:rPr>
        <w:t>3</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99</w:t>
      </w:r>
      <w:r w:rsidRPr="00B43B45">
        <w:rPr>
          <w:rFonts w:ascii="Times New Roman" w:eastAsia="Times New Roman" w:hAnsi="Times New Roman" w:cs="Times New Roman"/>
          <w:sz w:val="28"/>
          <w:szCs w:val="28"/>
          <w:lang w:val="vi-VN" w:eastAsia="vi-VN"/>
        </w:rPr>
        <w:t xml:space="preserve"> học sinh </w:t>
      </w:r>
    </w:p>
    <w:p w14:paraId="45558E6F" w14:textId="77777777" w:rsidR="00B43B45" w:rsidRPr="00B43B45" w:rsidRDefault="00B43B45" w:rsidP="00B43B45">
      <w:pPr>
        <w:spacing w:after="0" w:line="360" w:lineRule="exact"/>
        <w:ind w:firstLine="36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 So sánh với cùng kỳ năm học trước (2023-2024), số lượng học sinh ở cả hai cấp học giảm 24 HS, cấp TH tăng 01 HS (Kết thúc học kỳ I năm học 2023-2024 có tổng số 229 HS; Kết thúc học kỳ I năm học 2024-2025 có tổng số 230 HS); THCS giảm 25 học sinh. </w:t>
      </w:r>
      <w:bookmarkStart w:id="0" w:name="_Hlk188252049"/>
      <w:r w:rsidRPr="00B43B45">
        <w:rPr>
          <w:rFonts w:ascii="Times New Roman" w:eastAsia="Times New Roman" w:hAnsi="Times New Roman" w:cs="Times New Roman"/>
          <w:sz w:val="28"/>
          <w:szCs w:val="28"/>
          <w:lang w:eastAsia="vi-VN"/>
        </w:rPr>
        <w:t xml:space="preserve">(Kết thúc học kỳ I năm học 2023-2024 có tổng số 397 HS; Kết thúc học kỳ I năm học 2024-2025 có tổng số 372 HS) </w:t>
      </w:r>
    </w:p>
    <w:bookmarkEnd w:id="0"/>
    <w:p w14:paraId="7E46232B"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So sánh với</w:t>
      </w:r>
      <w:r w:rsidRPr="00B43B45">
        <w:rPr>
          <w:rFonts w:ascii="Times New Roman" w:eastAsia="Times New Roman" w:hAnsi="Times New Roman" w:cs="Times New Roman"/>
          <w:sz w:val="28"/>
          <w:szCs w:val="28"/>
          <w:lang w:val="vi-VN" w:eastAsia="vi-VN"/>
        </w:rPr>
        <w:t xml:space="preserve"> chỉ tiêu phòng GD&amp;ĐT giao năm học 20</w:t>
      </w:r>
      <w:r w:rsidRPr="00B43B45">
        <w:rPr>
          <w:rFonts w:ascii="Times New Roman" w:eastAsia="Times New Roman" w:hAnsi="Times New Roman" w:cs="Times New Roman"/>
          <w:sz w:val="28"/>
          <w:szCs w:val="28"/>
          <w:lang w:eastAsia="vi-VN"/>
        </w:rPr>
        <w:t>24</w:t>
      </w:r>
      <w:r w:rsidRPr="00B43B45">
        <w:rPr>
          <w:rFonts w:ascii="Times New Roman" w:eastAsia="Times New Roman" w:hAnsi="Times New Roman" w:cs="Times New Roman"/>
          <w:sz w:val="28"/>
          <w:szCs w:val="28"/>
          <w:lang w:val="vi-VN" w:eastAsia="vi-VN"/>
        </w:rPr>
        <w:t>-202</w:t>
      </w:r>
      <w:r w:rsidRPr="00B43B45">
        <w:rPr>
          <w:rFonts w:ascii="Times New Roman" w:eastAsia="Times New Roman" w:hAnsi="Times New Roman" w:cs="Times New Roman"/>
          <w:sz w:val="28"/>
          <w:szCs w:val="28"/>
          <w:lang w:eastAsia="vi-VN"/>
        </w:rPr>
        <w:t>5</w:t>
      </w:r>
      <w:r w:rsidRPr="00B43B45">
        <w:rPr>
          <w:rFonts w:ascii="Times New Roman" w:eastAsia="Times New Roman" w:hAnsi="Times New Roman" w:cs="Times New Roman"/>
          <w:sz w:val="28"/>
          <w:szCs w:val="28"/>
          <w:lang w:val="vi-VN" w:eastAsia="vi-VN"/>
        </w:rPr>
        <w:t xml:space="preserve"> kèm theo Quyết định </w:t>
      </w:r>
      <w:r w:rsidRPr="00B43B45">
        <w:rPr>
          <w:rFonts w:ascii="Times New Roman" w:eastAsia="Times New Roman" w:hAnsi="Times New Roman" w:cs="Times New Roman"/>
          <w:sz w:val="28"/>
          <w:szCs w:val="28"/>
          <w:lang w:eastAsia="vi-VN"/>
        </w:rPr>
        <w:t>số 275</w:t>
      </w:r>
      <w:r w:rsidRPr="00B43B45">
        <w:rPr>
          <w:rFonts w:ascii="Times New Roman" w:eastAsia="Times New Roman" w:hAnsi="Times New Roman" w:cs="Times New Roman"/>
          <w:sz w:val="28"/>
          <w:szCs w:val="28"/>
          <w:lang w:val="vi-VN" w:eastAsia="vi-VN"/>
        </w:rPr>
        <w:t xml:space="preserve">/QĐ-PGDĐT ngày </w:t>
      </w:r>
      <w:r w:rsidRPr="00B43B45">
        <w:rPr>
          <w:rFonts w:ascii="Times New Roman" w:eastAsia="Times New Roman" w:hAnsi="Times New Roman" w:cs="Times New Roman"/>
          <w:sz w:val="28"/>
          <w:szCs w:val="28"/>
          <w:lang w:eastAsia="vi-VN"/>
        </w:rPr>
        <w:t>22</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z w:val="28"/>
          <w:szCs w:val="28"/>
          <w:lang w:eastAsia="vi-VN"/>
        </w:rPr>
        <w:t>8</w:t>
      </w:r>
      <w:r w:rsidRPr="00B43B45">
        <w:rPr>
          <w:rFonts w:ascii="Times New Roman" w:eastAsia="Times New Roman" w:hAnsi="Times New Roman" w:cs="Times New Roman"/>
          <w:sz w:val="28"/>
          <w:szCs w:val="28"/>
          <w:lang w:val="vi-VN" w:eastAsia="vi-VN"/>
        </w:rPr>
        <w:t>/20</w:t>
      </w:r>
      <w:r w:rsidRPr="00B43B45">
        <w:rPr>
          <w:rFonts w:ascii="Times New Roman" w:eastAsia="Times New Roman" w:hAnsi="Times New Roman" w:cs="Times New Roman"/>
          <w:sz w:val="28"/>
          <w:szCs w:val="28"/>
          <w:lang w:eastAsia="vi-VN"/>
        </w:rPr>
        <w:t xml:space="preserve">24 về việc giao chỉ tiêu kế hoạch phát triển giáo dục và đào tạo năm 2024 (Năm học 2024-2025) tổng số học sinh mà nhà trường huy động ra lớp đầu năm tăng 01 học sinh (cấp TH: 0 HS; THCS: 01 HS). Kết thúc học kỳ I số học sinh tăng 0 học sinh, giảm 02 học sinh (chuyển đi) so với chỉ tiêu kế hoạch Phòng GD giao </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z w:val="28"/>
          <w:szCs w:val="28"/>
          <w:lang w:eastAsia="vi-VN"/>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1003"/>
        <w:gridCol w:w="1007"/>
        <w:gridCol w:w="1004"/>
        <w:gridCol w:w="1007"/>
        <w:gridCol w:w="1004"/>
        <w:gridCol w:w="1007"/>
        <w:gridCol w:w="1282"/>
        <w:gridCol w:w="1132"/>
      </w:tblGrid>
      <w:tr w:rsidR="00B43B45" w:rsidRPr="00B43B45" w14:paraId="76F09D65" w14:textId="77777777" w:rsidTr="008C3D6B">
        <w:tc>
          <w:tcPr>
            <w:tcW w:w="3028" w:type="dxa"/>
            <w:gridSpan w:val="3"/>
            <w:tcBorders>
              <w:top w:val="single" w:sz="4" w:space="0" w:color="auto"/>
              <w:left w:val="single" w:sz="4" w:space="0" w:color="auto"/>
              <w:bottom w:val="single" w:sz="4" w:space="0" w:color="auto"/>
              <w:right w:val="single" w:sz="4" w:space="0" w:color="auto"/>
            </w:tcBorders>
            <w:vAlign w:val="center"/>
            <w:hideMark/>
          </w:tcPr>
          <w:p w14:paraId="63C02992" w14:textId="77777777" w:rsidR="00B43B45" w:rsidRPr="00B43B45" w:rsidRDefault="00B43B45" w:rsidP="00B43B45">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lastRenderedPageBreak/>
              <w:t>Chỉ tiêu p</w:t>
            </w:r>
            <w:r w:rsidRPr="00B43B45">
              <w:rPr>
                <w:rFonts w:ascii="Times New Roman" w:eastAsia="Times New Roman" w:hAnsi="Times New Roman" w:cs="Times New Roman"/>
                <w:b/>
                <w:sz w:val="28"/>
                <w:szCs w:val="28"/>
                <w:lang w:val="vi-VN" w:eastAsia="vi-VN"/>
              </w:rPr>
              <w:t>hòng GD&amp;ĐT giao</w:t>
            </w:r>
          </w:p>
        </w:tc>
        <w:tc>
          <w:tcPr>
            <w:tcW w:w="2011" w:type="dxa"/>
            <w:gridSpan w:val="2"/>
            <w:tcBorders>
              <w:top w:val="single" w:sz="4" w:space="0" w:color="auto"/>
              <w:left w:val="single" w:sz="4" w:space="0" w:color="auto"/>
              <w:bottom w:val="single" w:sz="4" w:space="0" w:color="auto"/>
              <w:right w:val="single" w:sz="4" w:space="0" w:color="auto"/>
            </w:tcBorders>
            <w:vAlign w:val="center"/>
            <w:hideMark/>
          </w:tcPr>
          <w:p w14:paraId="5E07B71B" w14:textId="77777777" w:rsidR="00B43B45" w:rsidRPr="00B43B45" w:rsidRDefault="00B43B45" w:rsidP="00B43B45">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Huy động đầu năm</w:t>
            </w:r>
          </w:p>
        </w:tc>
        <w:tc>
          <w:tcPr>
            <w:tcW w:w="2011" w:type="dxa"/>
            <w:gridSpan w:val="2"/>
            <w:tcBorders>
              <w:top w:val="single" w:sz="4" w:space="0" w:color="auto"/>
              <w:left w:val="single" w:sz="4" w:space="0" w:color="auto"/>
              <w:bottom w:val="single" w:sz="4" w:space="0" w:color="auto"/>
              <w:right w:val="single" w:sz="4" w:space="0" w:color="auto"/>
            </w:tcBorders>
            <w:vAlign w:val="center"/>
            <w:hideMark/>
          </w:tcPr>
          <w:p w14:paraId="69086451" w14:textId="77777777" w:rsidR="00B43B45" w:rsidRPr="00B43B45" w:rsidRDefault="00B43B45" w:rsidP="00B43B45">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Kết quả cuối học kỳ I</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14:paraId="01FD6BA5" w14:textId="77777777" w:rsidR="00B43B45" w:rsidRPr="00B43B45" w:rsidRDefault="00B43B45" w:rsidP="00B43B45">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Tăng</w:t>
            </w:r>
          </w:p>
          <w:p w14:paraId="721741D9" w14:textId="77777777" w:rsidR="00B43B45" w:rsidRPr="00B43B45" w:rsidRDefault="00B43B45" w:rsidP="00B43B45">
            <w:pPr>
              <w:spacing w:after="0" w:line="240" w:lineRule="auto"/>
              <w:jc w:val="center"/>
              <w:rPr>
                <w:rFonts w:ascii="Times New Roman" w:eastAsia="Times New Roman" w:hAnsi="Times New Roman" w:cs="Times New Roman"/>
                <w:i/>
                <w:sz w:val="28"/>
                <w:szCs w:val="28"/>
                <w:lang w:eastAsia="vi-VN"/>
              </w:rPr>
            </w:pPr>
            <w:r w:rsidRPr="00B43B45">
              <w:rPr>
                <w:rFonts w:ascii="Times New Roman" w:eastAsia="Times New Roman" w:hAnsi="Times New Roman" w:cs="Times New Roman"/>
                <w:i/>
                <w:sz w:val="28"/>
                <w:szCs w:val="28"/>
                <w:lang w:eastAsia="vi-VN"/>
              </w:rPr>
              <w:t>(So với đầu năm)</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14:paraId="014628C9" w14:textId="77777777" w:rsidR="00B43B45" w:rsidRPr="00B43B45" w:rsidRDefault="00B43B45" w:rsidP="00B43B45">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Giảm</w:t>
            </w:r>
          </w:p>
          <w:p w14:paraId="7B97504D" w14:textId="77777777" w:rsidR="00B43B45" w:rsidRPr="00B43B45" w:rsidRDefault="00B43B45" w:rsidP="00B43B45">
            <w:pPr>
              <w:spacing w:after="0" w:line="240" w:lineRule="auto"/>
              <w:jc w:val="center"/>
              <w:rPr>
                <w:rFonts w:ascii="Times New Roman" w:eastAsia="Times New Roman" w:hAnsi="Times New Roman" w:cs="Times New Roman"/>
                <w:i/>
                <w:sz w:val="28"/>
                <w:szCs w:val="28"/>
                <w:lang w:eastAsia="vi-VN"/>
              </w:rPr>
            </w:pPr>
            <w:r w:rsidRPr="00B43B45">
              <w:rPr>
                <w:rFonts w:ascii="Times New Roman" w:eastAsia="Times New Roman" w:hAnsi="Times New Roman" w:cs="Times New Roman"/>
                <w:i/>
                <w:sz w:val="28"/>
                <w:szCs w:val="28"/>
                <w:lang w:eastAsia="vi-VN"/>
              </w:rPr>
              <w:t>(So với đầu năm)</w:t>
            </w:r>
          </w:p>
        </w:tc>
      </w:tr>
      <w:tr w:rsidR="00B43B45" w:rsidRPr="00B43B45" w14:paraId="5A25EC59" w14:textId="77777777" w:rsidTr="008C3D6B">
        <w:tc>
          <w:tcPr>
            <w:tcW w:w="1018" w:type="dxa"/>
            <w:tcBorders>
              <w:top w:val="single" w:sz="4" w:space="0" w:color="auto"/>
              <w:left w:val="single" w:sz="4" w:space="0" w:color="auto"/>
              <w:bottom w:val="single" w:sz="4" w:space="0" w:color="auto"/>
              <w:right w:val="single" w:sz="4" w:space="0" w:color="auto"/>
            </w:tcBorders>
            <w:vAlign w:val="center"/>
            <w:hideMark/>
          </w:tcPr>
          <w:p w14:paraId="07D3280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Khối</w:t>
            </w:r>
          </w:p>
        </w:tc>
        <w:tc>
          <w:tcPr>
            <w:tcW w:w="1003" w:type="dxa"/>
            <w:tcBorders>
              <w:top w:val="single" w:sz="4" w:space="0" w:color="auto"/>
              <w:left w:val="single" w:sz="4" w:space="0" w:color="auto"/>
              <w:bottom w:val="single" w:sz="4" w:space="0" w:color="auto"/>
              <w:right w:val="single" w:sz="4" w:space="0" w:color="auto"/>
            </w:tcBorders>
            <w:vAlign w:val="center"/>
            <w:hideMark/>
          </w:tcPr>
          <w:p w14:paraId="4AB248A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lớp</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49A723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HS</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41D1E6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lớp</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C24D8A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HS</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C99043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lớp</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5449C7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Số HS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4127F" w14:textId="77777777" w:rsidR="00B43B45" w:rsidRPr="00B43B45" w:rsidRDefault="00B43B45" w:rsidP="00B43B45">
            <w:pPr>
              <w:spacing w:after="0" w:line="240" w:lineRule="auto"/>
              <w:rPr>
                <w:rFonts w:ascii="Times New Roman" w:eastAsia="Times New Roman" w:hAnsi="Times New Roman" w:cs="Times New Roman"/>
                <w:i/>
                <w:sz w:val="28"/>
                <w:szCs w:val="28"/>
                <w:lang w:eastAsia="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6569F" w14:textId="77777777" w:rsidR="00B43B45" w:rsidRPr="00B43B45" w:rsidRDefault="00B43B45" w:rsidP="00B43B45">
            <w:pPr>
              <w:spacing w:after="0" w:line="240" w:lineRule="auto"/>
              <w:rPr>
                <w:rFonts w:ascii="Times New Roman" w:eastAsia="Times New Roman" w:hAnsi="Times New Roman" w:cs="Times New Roman"/>
                <w:i/>
                <w:sz w:val="28"/>
                <w:szCs w:val="28"/>
                <w:lang w:eastAsia="vi-VN"/>
              </w:rPr>
            </w:pPr>
          </w:p>
        </w:tc>
      </w:tr>
      <w:tr w:rsidR="00B43B45" w:rsidRPr="00B43B45" w14:paraId="27F6195B"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7BE9035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1</w:t>
            </w:r>
          </w:p>
        </w:tc>
        <w:tc>
          <w:tcPr>
            <w:tcW w:w="1003" w:type="dxa"/>
            <w:tcBorders>
              <w:top w:val="single" w:sz="4" w:space="0" w:color="auto"/>
              <w:left w:val="single" w:sz="4" w:space="0" w:color="auto"/>
              <w:bottom w:val="single" w:sz="4" w:space="0" w:color="auto"/>
              <w:right w:val="single" w:sz="4" w:space="0" w:color="auto"/>
            </w:tcBorders>
            <w:vAlign w:val="center"/>
          </w:tcPr>
          <w:p w14:paraId="35315DB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41E447B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6D9FE6F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A6D318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3A11FC1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5F017F8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tcPr>
          <w:p w14:paraId="5785870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89ADBF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02(c.đi)</w:t>
            </w:r>
          </w:p>
        </w:tc>
      </w:tr>
      <w:tr w:rsidR="00B43B45" w:rsidRPr="00B43B45" w14:paraId="041FFCAB"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2737847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3" w:type="dxa"/>
            <w:tcBorders>
              <w:top w:val="single" w:sz="4" w:space="0" w:color="auto"/>
              <w:left w:val="single" w:sz="4" w:space="0" w:color="auto"/>
              <w:bottom w:val="single" w:sz="4" w:space="0" w:color="auto"/>
              <w:right w:val="single" w:sz="4" w:space="0" w:color="auto"/>
            </w:tcBorders>
            <w:vAlign w:val="center"/>
          </w:tcPr>
          <w:p w14:paraId="17E26D6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648ADE0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41</w:t>
            </w:r>
          </w:p>
        </w:tc>
        <w:tc>
          <w:tcPr>
            <w:tcW w:w="1004" w:type="dxa"/>
            <w:tcBorders>
              <w:top w:val="single" w:sz="4" w:space="0" w:color="auto"/>
              <w:left w:val="single" w:sz="4" w:space="0" w:color="auto"/>
              <w:bottom w:val="single" w:sz="4" w:space="0" w:color="auto"/>
              <w:right w:val="single" w:sz="4" w:space="0" w:color="auto"/>
            </w:tcBorders>
            <w:vAlign w:val="center"/>
          </w:tcPr>
          <w:p w14:paraId="3E74B0C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1DAF5E6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41</w:t>
            </w:r>
          </w:p>
        </w:tc>
        <w:tc>
          <w:tcPr>
            <w:tcW w:w="1004" w:type="dxa"/>
            <w:tcBorders>
              <w:top w:val="single" w:sz="4" w:space="0" w:color="auto"/>
              <w:left w:val="single" w:sz="4" w:space="0" w:color="auto"/>
              <w:bottom w:val="single" w:sz="4" w:space="0" w:color="auto"/>
              <w:right w:val="single" w:sz="4" w:space="0" w:color="auto"/>
            </w:tcBorders>
            <w:vAlign w:val="center"/>
          </w:tcPr>
          <w:p w14:paraId="6BC626A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BC6CC0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40</w:t>
            </w:r>
          </w:p>
        </w:tc>
        <w:tc>
          <w:tcPr>
            <w:tcW w:w="1282" w:type="dxa"/>
            <w:tcBorders>
              <w:top w:val="single" w:sz="4" w:space="0" w:color="auto"/>
              <w:left w:val="single" w:sz="4" w:space="0" w:color="auto"/>
              <w:bottom w:val="single" w:sz="4" w:space="0" w:color="auto"/>
              <w:right w:val="single" w:sz="4" w:space="0" w:color="auto"/>
            </w:tcBorders>
            <w:vAlign w:val="center"/>
          </w:tcPr>
          <w:p w14:paraId="048F363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51EA802" w14:textId="77777777" w:rsidR="00B43B45" w:rsidRPr="00B43B45" w:rsidRDefault="00B43B45" w:rsidP="00B43B45">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01(c.đi)</w:t>
            </w:r>
          </w:p>
        </w:tc>
      </w:tr>
      <w:tr w:rsidR="00B43B45" w:rsidRPr="00B43B45" w14:paraId="6ED8C96B"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5A2CD87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3</w:t>
            </w:r>
          </w:p>
        </w:tc>
        <w:tc>
          <w:tcPr>
            <w:tcW w:w="1003" w:type="dxa"/>
            <w:tcBorders>
              <w:top w:val="single" w:sz="4" w:space="0" w:color="auto"/>
              <w:left w:val="single" w:sz="4" w:space="0" w:color="auto"/>
              <w:bottom w:val="single" w:sz="4" w:space="0" w:color="auto"/>
              <w:right w:val="single" w:sz="4" w:space="0" w:color="auto"/>
            </w:tcBorders>
            <w:vAlign w:val="center"/>
          </w:tcPr>
          <w:p w14:paraId="0579AE8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829C56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65865E5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6EDD7D8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42267D8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59AADF9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282" w:type="dxa"/>
            <w:tcBorders>
              <w:top w:val="single" w:sz="4" w:space="0" w:color="auto"/>
              <w:left w:val="single" w:sz="4" w:space="0" w:color="auto"/>
              <w:bottom w:val="single" w:sz="4" w:space="0" w:color="auto"/>
              <w:right w:val="single" w:sz="4" w:space="0" w:color="auto"/>
            </w:tcBorders>
            <w:vAlign w:val="center"/>
          </w:tcPr>
          <w:p w14:paraId="0B50702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7EA9EBF" w14:textId="77777777" w:rsidR="00B43B45" w:rsidRPr="00B43B45" w:rsidRDefault="00B43B45" w:rsidP="00B43B45">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w:t>
            </w:r>
          </w:p>
        </w:tc>
      </w:tr>
      <w:tr w:rsidR="00B43B45" w:rsidRPr="00B43B45" w14:paraId="38E9A0A3"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0DB40B6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w:t>
            </w:r>
          </w:p>
        </w:tc>
        <w:tc>
          <w:tcPr>
            <w:tcW w:w="1003" w:type="dxa"/>
            <w:tcBorders>
              <w:top w:val="single" w:sz="4" w:space="0" w:color="auto"/>
              <w:left w:val="single" w:sz="4" w:space="0" w:color="auto"/>
              <w:bottom w:val="single" w:sz="4" w:space="0" w:color="auto"/>
              <w:right w:val="single" w:sz="4" w:space="0" w:color="auto"/>
            </w:tcBorders>
            <w:vAlign w:val="center"/>
          </w:tcPr>
          <w:p w14:paraId="4F25454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63E09C9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46</w:t>
            </w:r>
          </w:p>
        </w:tc>
        <w:tc>
          <w:tcPr>
            <w:tcW w:w="1004" w:type="dxa"/>
            <w:tcBorders>
              <w:top w:val="single" w:sz="4" w:space="0" w:color="auto"/>
              <w:left w:val="single" w:sz="4" w:space="0" w:color="auto"/>
              <w:bottom w:val="single" w:sz="4" w:space="0" w:color="auto"/>
              <w:right w:val="single" w:sz="4" w:space="0" w:color="auto"/>
            </w:tcBorders>
            <w:vAlign w:val="center"/>
          </w:tcPr>
          <w:p w14:paraId="3AE47C9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6A8B782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46</w:t>
            </w:r>
          </w:p>
        </w:tc>
        <w:tc>
          <w:tcPr>
            <w:tcW w:w="1004" w:type="dxa"/>
            <w:tcBorders>
              <w:top w:val="single" w:sz="4" w:space="0" w:color="auto"/>
              <w:left w:val="single" w:sz="4" w:space="0" w:color="auto"/>
              <w:bottom w:val="single" w:sz="4" w:space="0" w:color="auto"/>
              <w:right w:val="single" w:sz="4" w:space="0" w:color="auto"/>
            </w:tcBorders>
            <w:vAlign w:val="center"/>
          </w:tcPr>
          <w:p w14:paraId="038C5F5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3B32157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hideMark/>
          </w:tcPr>
          <w:p w14:paraId="0B6DA0E4" w14:textId="77777777" w:rsidR="00B43B45" w:rsidRPr="00B43B45" w:rsidRDefault="00B43B45" w:rsidP="00B43B45">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01(c.đến)</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7C20294" w14:textId="77777777" w:rsidR="00B43B45" w:rsidRPr="00B43B45" w:rsidRDefault="00B43B45" w:rsidP="00B43B45">
            <w:pPr>
              <w:spacing w:after="0" w:line="400" w:lineRule="exact"/>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0</w:t>
            </w:r>
          </w:p>
        </w:tc>
      </w:tr>
      <w:tr w:rsidR="00B43B45" w:rsidRPr="00B43B45" w14:paraId="432086B5"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75C461E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5</w:t>
            </w:r>
          </w:p>
        </w:tc>
        <w:tc>
          <w:tcPr>
            <w:tcW w:w="1003" w:type="dxa"/>
            <w:tcBorders>
              <w:top w:val="single" w:sz="4" w:space="0" w:color="auto"/>
              <w:left w:val="single" w:sz="4" w:space="0" w:color="auto"/>
              <w:bottom w:val="single" w:sz="4" w:space="0" w:color="auto"/>
              <w:right w:val="single" w:sz="4" w:space="0" w:color="auto"/>
            </w:tcBorders>
            <w:vAlign w:val="center"/>
          </w:tcPr>
          <w:p w14:paraId="09EBFEA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3D96427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004" w:type="dxa"/>
            <w:tcBorders>
              <w:top w:val="single" w:sz="4" w:space="0" w:color="auto"/>
              <w:left w:val="single" w:sz="4" w:space="0" w:color="auto"/>
              <w:bottom w:val="single" w:sz="4" w:space="0" w:color="auto"/>
              <w:right w:val="single" w:sz="4" w:space="0" w:color="auto"/>
            </w:tcBorders>
            <w:vAlign w:val="center"/>
          </w:tcPr>
          <w:p w14:paraId="488170C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8CF708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004" w:type="dxa"/>
            <w:tcBorders>
              <w:top w:val="single" w:sz="4" w:space="0" w:color="auto"/>
              <w:left w:val="single" w:sz="4" w:space="0" w:color="auto"/>
              <w:bottom w:val="single" w:sz="4" w:space="0" w:color="auto"/>
              <w:right w:val="single" w:sz="4" w:space="0" w:color="auto"/>
            </w:tcBorders>
            <w:vAlign w:val="center"/>
          </w:tcPr>
          <w:p w14:paraId="391DECA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4C0B855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tcPr>
          <w:p w14:paraId="71069AC4" w14:textId="77777777" w:rsidR="00B43B45" w:rsidRPr="00B43B45" w:rsidRDefault="00B43B45" w:rsidP="00B43B45">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tcPr>
          <w:p w14:paraId="256C345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r>
      <w:tr w:rsidR="00B43B45" w:rsidRPr="00B43B45" w14:paraId="1EC9E94A"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51DCA1D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 xml:space="preserve"> Cộng</w:t>
            </w:r>
          </w:p>
        </w:tc>
        <w:tc>
          <w:tcPr>
            <w:tcW w:w="1003" w:type="dxa"/>
            <w:tcBorders>
              <w:top w:val="single" w:sz="4" w:space="0" w:color="auto"/>
              <w:left w:val="single" w:sz="4" w:space="0" w:color="auto"/>
              <w:bottom w:val="single" w:sz="4" w:space="0" w:color="auto"/>
              <w:right w:val="single" w:sz="4" w:space="0" w:color="auto"/>
            </w:tcBorders>
            <w:vAlign w:val="center"/>
          </w:tcPr>
          <w:p w14:paraId="1838EDD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5B0981A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232</w:t>
            </w:r>
          </w:p>
        </w:tc>
        <w:tc>
          <w:tcPr>
            <w:tcW w:w="1004" w:type="dxa"/>
            <w:tcBorders>
              <w:top w:val="single" w:sz="4" w:space="0" w:color="auto"/>
              <w:left w:val="single" w:sz="4" w:space="0" w:color="auto"/>
              <w:bottom w:val="single" w:sz="4" w:space="0" w:color="auto"/>
              <w:right w:val="single" w:sz="4" w:space="0" w:color="auto"/>
            </w:tcBorders>
            <w:vAlign w:val="center"/>
          </w:tcPr>
          <w:p w14:paraId="16BF21F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3D86826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232</w:t>
            </w:r>
          </w:p>
        </w:tc>
        <w:tc>
          <w:tcPr>
            <w:tcW w:w="1004" w:type="dxa"/>
            <w:tcBorders>
              <w:top w:val="single" w:sz="4" w:space="0" w:color="auto"/>
              <w:left w:val="single" w:sz="4" w:space="0" w:color="auto"/>
              <w:bottom w:val="single" w:sz="4" w:space="0" w:color="auto"/>
              <w:right w:val="single" w:sz="4" w:space="0" w:color="auto"/>
            </w:tcBorders>
            <w:vAlign w:val="center"/>
          </w:tcPr>
          <w:p w14:paraId="6C449CE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1F451A3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230</w:t>
            </w:r>
          </w:p>
        </w:tc>
        <w:tc>
          <w:tcPr>
            <w:tcW w:w="1282" w:type="dxa"/>
            <w:tcBorders>
              <w:top w:val="single" w:sz="4" w:space="0" w:color="auto"/>
              <w:left w:val="single" w:sz="4" w:space="0" w:color="auto"/>
              <w:bottom w:val="single" w:sz="4" w:space="0" w:color="auto"/>
              <w:right w:val="single" w:sz="4" w:space="0" w:color="auto"/>
            </w:tcBorders>
            <w:vAlign w:val="center"/>
          </w:tcPr>
          <w:p w14:paraId="390AD1CC"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w:t>
            </w:r>
          </w:p>
        </w:tc>
        <w:tc>
          <w:tcPr>
            <w:tcW w:w="1132" w:type="dxa"/>
            <w:tcBorders>
              <w:top w:val="single" w:sz="4" w:space="0" w:color="auto"/>
              <w:left w:val="single" w:sz="4" w:space="0" w:color="auto"/>
              <w:bottom w:val="single" w:sz="4" w:space="0" w:color="auto"/>
              <w:right w:val="single" w:sz="4" w:space="0" w:color="auto"/>
            </w:tcBorders>
            <w:vAlign w:val="center"/>
          </w:tcPr>
          <w:p w14:paraId="6F1F4C9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3</w:t>
            </w:r>
          </w:p>
        </w:tc>
      </w:tr>
      <w:tr w:rsidR="00B43B45" w:rsidRPr="00B43B45" w14:paraId="60239A4D" w14:textId="77777777" w:rsidTr="008C3D6B">
        <w:tc>
          <w:tcPr>
            <w:tcW w:w="1018" w:type="dxa"/>
            <w:tcBorders>
              <w:top w:val="single" w:sz="4" w:space="0" w:color="auto"/>
              <w:left w:val="single" w:sz="4" w:space="0" w:color="auto"/>
              <w:bottom w:val="single" w:sz="4" w:space="0" w:color="auto"/>
              <w:right w:val="single" w:sz="4" w:space="0" w:color="auto"/>
            </w:tcBorders>
            <w:vAlign w:val="center"/>
            <w:hideMark/>
          </w:tcPr>
          <w:p w14:paraId="43078AC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363FEC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E314C1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4440F29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AA8260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91</w:t>
            </w:r>
          </w:p>
        </w:tc>
        <w:tc>
          <w:tcPr>
            <w:tcW w:w="1004" w:type="dxa"/>
            <w:tcBorders>
              <w:top w:val="single" w:sz="4" w:space="0" w:color="auto"/>
              <w:left w:val="single" w:sz="4" w:space="0" w:color="auto"/>
              <w:bottom w:val="single" w:sz="4" w:space="0" w:color="auto"/>
              <w:right w:val="single" w:sz="4" w:space="0" w:color="auto"/>
            </w:tcBorders>
            <w:vAlign w:val="center"/>
            <w:hideMark/>
          </w:tcPr>
          <w:p w14:paraId="6FC704A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10B348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91</w:t>
            </w:r>
          </w:p>
        </w:tc>
        <w:tc>
          <w:tcPr>
            <w:tcW w:w="1282" w:type="dxa"/>
            <w:tcBorders>
              <w:top w:val="single" w:sz="4" w:space="0" w:color="auto"/>
              <w:left w:val="single" w:sz="4" w:space="0" w:color="auto"/>
              <w:bottom w:val="single" w:sz="4" w:space="0" w:color="auto"/>
              <w:right w:val="single" w:sz="4" w:space="0" w:color="auto"/>
            </w:tcBorders>
            <w:vAlign w:val="center"/>
          </w:tcPr>
          <w:p w14:paraId="65EB8E4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18BE85E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r>
      <w:tr w:rsidR="00B43B45" w:rsidRPr="00B43B45" w14:paraId="33B81879" w14:textId="77777777" w:rsidTr="008C3D6B">
        <w:tc>
          <w:tcPr>
            <w:tcW w:w="1018" w:type="dxa"/>
            <w:tcBorders>
              <w:top w:val="single" w:sz="4" w:space="0" w:color="auto"/>
              <w:left w:val="single" w:sz="4" w:space="0" w:color="auto"/>
              <w:bottom w:val="single" w:sz="4" w:space="0" w:color="auto"/>
              <w:right w:val="single" w:sz="4" w:space="0" w:color="auto"/>
            </w:tcBorders>
            <w:vAlign w:val="center"/>
            <w:hideMark/>
          </w:tcPr>
          <w:p w14:paraId="50E35C5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003" w:type="dxa"/>
            <w:tcBorders>
              <w:top w:val="single" w:sz="4" w:space="0" w:color="auto"/>
              <w:left w:val="single" w:sz="4" w:space="0" w:color="auto"/>
              <w:bottom w:val="single" w:sz="4" w:space="0" w:color="auto"/>
              <w:right w:val="single" w:sz="4" w:space="0" w:color="auto"/>
            </w:tcBorders>
            <w:vAlign w:val="center"/>
            <w:hideMark/>
          </w:tcPr>
          <w:p w14:paraId="3D59F2F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ECB79A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97</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F07AA4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41D3E9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0F7E36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0DCB6F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100</w:t>
            </w:r>
          </w:p>
        </w:tc>
        <w:tc>
          <w:tcPr>
            <w:tcW w:w="1282" w:type="dxa"/>
            <w:tcBorders>
              <w:top w:val="single" w:sz="4" w:space="0" w:color="auto"/>
              <w:left w:val="single" w:sz="4" w:space="0" w:color="auto"/>
              <w:bottom w:val="single" w:sz="4" w:space="0" w:color="auto"/>
              <w:right w:val="single" w:sz="4" w:space="0" w:color="auto"/>
            </w:tcBorders>
            <w:vAlign w:val="center"/>
          </w:tcPr>
          <w:p w14:paraId="5E652BC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A4D54B8"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eastAsia="vi-VN"/>
              </w:rPr>
            </w:pPr>
          </w:p>
        </w:tc>
      </w:tr>
      <w:tr w:rsidR="00B43B45" w:rsidRPr="00B43B45" w14:paraId="4710984E" w14:textId="77777777" w:rsidTr="008C3D6B">
        <w:tc>
          <w:tcPr>
            <w:tcW w:w="1018" w:type="dxa"/>
            <w:tcBorders>
              <w:top w:val="single" w:sz="4" w:space="0" w:color="auto"/>
              <w:left w:val="single" w:sz="4" w:space="0" w:color="auto"/>
              <w:bottom w:val="single" w:sz="4" w:space="0" w:color="auto"/>
              <w:right w:val="single" w:sz="4" w:space="0" w:color="auto"/>
            </w:tcBorders>
            <w:vAlign w:val="center"/>
            <w:hideMark/>
          </w:tcPr>
          <w:p w14:paraId="388F969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w:t>
            </w:r>
          </w:p>
        </w:tc>
        <w:tc>
          <w:tcPr>
            <w:tcW w:w="1003" w:type="dxa"/>
            <w:tcBorders>
              <w:top w:val="single" w:sz="4" w:space="0" w:color="auto"/>
              <w:left w:val="single" w:sz="4" w:space="0" w:color="auto"/>
              <w:bottom w:val="single" w:sz="4" w:space="0" w:color="auto"/>
              <w:right w:val="single" w:sz="4" w:space="0" w:color="auto"/>
            </w:tcBorders>
            <w:vAlign w:val="center"/>
            <w:hideMark/>
          </w:tcPr>
          <w:p w14:paraId="77905D3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85502A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83</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054EF9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577F24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6596953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CE634E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82</w:t>
            </w:r>
          </w:p>
        </w:tc>
        <w:tc>
          <w:tcPr>
            <w:tcW w:w="1282" w:type="dxa"/>
            <w:tcBorders>
              <w:top w:val="single" w:sz="4" w:space="0" w:color="auto"/>
              <w:left w:val="single" w:sz="4" w:space="0" w:color="auto"/>
              <w:bottom w:val="single" w:sz="4" w:space="0" w:color="auto"/>
              <w:right w:val="single" w:sz="4" w:space="0" w:color="auto"/>
            </w:tcBorders>
            <w:vAlign w:val="center"/>
          </w:tcPr>
          <w:p w14:paraId="0688029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2AD84D0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r>
      <w:tr w:rsidR="00B43B45" w:rsidRPr="00B43B45" w14:paraId="31B25365" w14:textId="77777777" w:rsidTr="008C3D6B">
        <w:tc>
          <w:tcPr>
            <w:tcW w:w="1018" w:type="dxa"/>
            <w:tcBorders>
              <w:top w:val="single" w:sz="4" w:space="0" w:color="auto"/>
              <w:left w:val="single" w:sz="4" w:space="0" w:color="auto"/>
              <w:bottom w:val="single" w:sz="4" w:space="0" w:color="auto"/>
              <w:right w:val="single" w:sz="4" w:space="0" w:color="auto"/>
            </w:tcBorders>
            <w:vAlign w:val="center"/>
            <w:hideMark/>
          </w:tcPr>
          <w:p w14:paraId="62AFC51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w:t>
            </w:r>
          </w:p>
        </w:tc>
        <w:tc>
          <w:tcPr>
            <w:tcW w:w="1003" w:type="dxa"/>
            <w:tcBorders>
              <w:top w:val="single" w:sz="4" w:space="0" w:color="auto"/>
              <w:left w:val="single" w:sz="4" w:space="0" w:color="auto"/>
              <w:bottom w:val="single" w:sz="4" w:space="0" w:color="auto"/>
              <w:right w:val="single" w:sz="4" w:space="0" w:color="auto"/>
            </w:tcBorders>
            <w:vAlign w:val="center"/>
            <w:hideMark/>
          </w:tcPr>
          <w:p w14:paraId="0C2924F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17C5CF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98</w:t>
            </w:r>
          </w:p>
        </w:tc>
        <w:tc>
          <w:tcPr>
            <w:tcW w:w="1004" w:type="dxa"/>
            <w:tcBorders>
              <w:top w:val="single" w:sz="4" w:space="0" w:color="auto"/>
              <w:left w:val="single" w:sz="4" w:space="0" w:color="auto"/>
              <w:bottom w:val="single" w:sz="4" w:space="0" w:color="auto"/>
              <w:right w:val="single" w:sz="4" w:space="0" w:color="auto"/>
            </w:tcBorders>
            <w:vAlign w:val="center"/>
            <w:hideMark/>
          </w:tcPr>
          <w:p w14:paraId="3B06666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F92BFD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004" w:type="dxa"/>
            <w:tcBorders>
              <w:top w:val="single" w:sz="4" w:space="0" w:color="auto"/>
              <w:left w:val="single" w:sz="4" w:space="0" w:color="auto"/>
              <w:bottom w:val="single" w:sz="4" w:space="0" w:color="auto"/>
              <w:right w:val="single" w:sz="4" w:space="0" w:color="auto"/>
            </w:tcBorders>
            <w:vAlign w:val="center"/>
            <w:hideMark/>
          </w:tcPr>
          <w:p w14:paraId="3BD5F60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A4BD4B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282" w:type="dxa"/>
            <w:tcBorders>
              <w:top w:val="single" w:sz="4" w:space="0" w:color="auto"/>
              <w:left w:val="single" w:sz="4" w:space="0" w:color="auto"/>
              <w:bottom w:val="single" w:sz="4" w:space="0" w:color="auto"/>
              <w:right w:val="single" w:sz="4" w:space="0" w:color="auto"/>
            </w:tcBorders>
            <w:vAlign w:val="center"/>
            <w:hideMark/>
          </w:tcPr>
          <w:p w14:paraId="6A2D35F7" w14:textId="77777777" w:rsidR="00B43B45" w:rsidRPr="00B43B45" w:rsidRDefault="00B43B45" w:rsidP="00B43B45">
            <w:pPr>
              <w:spacing w:after="0" w:line="240" w:lineRule="auto"/>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637C46B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r>
      <w:tr w:rsidR="00B43B45" w:rsidRPr="00B43B45" w14:paraId="42FFBC52" w14:textId="77777777" w:rsidTr="008C3D6B">
        <w:tc>
          <w:tcPr>
            <w:tcW w:w="1018" w:type="dxa"/>
            <w:tcBorders>
              <w:top w:val="single" w:sz="4" w:space="0" w:color="auto"/>
              <w:left w:val="single" w:sz="4" w:space="0" w:color="auto"/>
              <w:bottom w:val="single" w:sz="4" w:space="0" w:color="auto"/>
              <w:right w:val="single" w:sz="4" w:space="0" w:color="auto"/>
            </w:tcBorders>
            <w:vAlign w:val="center"/>
          </w:tcPr>
          <w:p w14:paraId="21360CE7"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Cộng</w:t>
            </w:r>
          </w:p>
        </w:tc>
        <w:tc>
          <w:tcPr>
            <w:tcW w:w="1003" w:type="dxa"/>
            <w:tcBorders>
              <w:top w:val="single" w:sz="4" w:space="0" w:color="auto"/>
              <w:left w:val="single" w:sz="4" w:space="0" w:color="auto"/>
              <w:bottom w:val="single" w:sz="4" w:space="0" w:color="auto"/>
              <w:right w:val="single" w:sz="4" w:space="0" w:color="auto"/>
            </w:tcBorders>
            <w:vAlign w:val="center"/>
          </w:tcPr>
          <w:p w14:paraId="3199D123"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74F8EFAC"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370</w:t>
            </w:r>
          </w:p>
        </w:tc>
        <w:tc>
          <w:tcPr>
            <w:tcW w:w="1004" w:type="dxa"/>
            <w:tcBorders>
              <w:top w:val="single" w:sz="4" w:space="0" w:color="auto"/>
              <w:left w:val="single" w:sz="4" w:space="0" w:color="auto"/>
              <w:bottom w:val="single" w:sz="4" w:space="0" w:color="auto"/>
              <w:right w:val="single" w:sz="4" w:space="0" w:color="auto"/>
            </w:tcBorders>
            <w:vAlign w:val="center"/>
          </w:tcPr>
          <w:p w14:paraId="0D0F9006"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2914F772"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371</w:t>
            </w:r>
          </w:p>
        </w:tc>
        <w:tc>
          <w:tcPr>
            <w:tcW w:w="1004" w:type="dxa"/>
            <w:tcBorders>
              <w:top w:val="single" w:sz="4" w:space="0" w:color="auto"/>
              <w:left w:val="single" w:sz="4" w:space="0" w:color="auto"/>
              <w:bottom w:val="single" w:sz="4" w:space="0" w:color="auto"/>
              <w:right w:val="single" w:sz="4" w:space="0" w:color="auto"/>
            </w:tcBorders>
            <w:vAlign w:val="center"/>
          </w:tcPr>
          <w:p w14:paraId="24658BE9"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66B525A9" w14:textId="77777777" w:rsidR="00B43B45" w:rsidRPr="00B43B45" w:rsidRDefault="00B43B45" w:rsidP="00B43B45">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372</w:t>
            </w:r>
          </w:p>
        </w:tc>
        <w:tc>
          <w:tcPr>
            <w:tcW w:w="1282" w:type="dxa"/>
            <w:tcBorders>
              <w:top w:val="single" w:sz="4" w:space="0" w:color="auto"/>
              <w:left w:val="single" w:sz="4" w:space="0" w:color="auto"/>
              <w:bottom w:val="single" w:sz="4" w:space="0" w:color="auto"/>
              <w:right w:val="single" w:sz="4" w:space="0" w:color="auto"/>
            </w:tcBorders>
            <w:vAlign w:val="center"/>
          </w:tcPr>
          <w:p w14:paraId="4E72B131" w14:textId="77777777" w:rsidR="00B43B45" w:rsidRPr="00B43B45" w:rsidRDefault="00B43B45" w:rsidP="00B43B45">
            <w:pPr>
              <w:spacing w:after="0" w:line="240" w:lineRule="auto"/>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01</w:t>
            </w:r>
          </w:p>
        </w:tc>
        <w:tc>
          <w:tcPr>
            <w:tcW w:w="1132" w:type="dxa"/>
            <w:tcBorders>
              <w:top w:val="single" w:sz="4" w:space="0" w:color="auto"/>
              <w:left w:val="single" w:sz="4" w:space="0" w:color="auto"/>
              <w:bottom w:val="single" w:sz="4" w:space="0" w:color="auto"/>
              <w:right w:val="single" w:sz="4" w:space="0" w:color="auto"/>
            </w:tcBorders>
            <w:vAlign w:val="center"/>
          </w:tcPr>
          <w:p w14:paraId="210474C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p>
        </w:tc>
      </w:tr>
      <w:tr w:rsidR="00B43B45" w:rsidRPr="00B43B45" w14:paraId="6732A50F" w14:textId="77777777" w:rsidTr="008C3D6B">
        <w:trPr>
          <w:trHeight w:val="481"/>
        </w:trPr>
        <w:tc>
          <w:tcPr>
            <w:tcW w:w="1018" w:type="dxa"/>
            <w:tcBorders>
              <w:top w:val="single" w:sz="4" w:space="0" w:color="auto"/>
              <w:left w:val="single" w:sz="4" w:space="0" w:color="auto"/>
              <w:bottom w:val="single" w:sz="4" w:space="0" w:color="auto"/>
              <w:right w:val="single" w:sz="4" w:space="0" w:color="auto"/>
            </w:tcBorders>
            <w:vAlign w:val="center"/>
            <w:hideMark/>
          </w:tcPr>
          <w:p w14:paraId="67E87612"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Tổng</w:t>
            </w:r>
          </w:p>
        </w:tc>
        <w:tc>
          <w:tcPr>
            <w:tcW w:w="1003" w:type="dxa"/>
            <w:tcBorders>
              <w:top w:val="single" w:sz="4" w:space="0" w:color="auto"/>
              <w:left w:val="single" w:sz="4" w:space="0" w:color="auto"/>
              <w:bottom w:val="single" w:sz="4" w:space="0" w:color="auto"/>
              <w:right w:val="single" w:sz="4" w:space="0" w:color="auto"/>
            </w:tcBorders>
            <w:vAlign w:val="center"/>
            <w:hideMark/>
          </w:tcPr>
          <w:p w14:paraId="5C067A09"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F84A1E1"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E43232F"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0A99207"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603</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453C2C0"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C632009"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602</w:t>
            </w:r>
          </w:p>
        </w:tc>
        <w:tc>
          <w:tcPr>
            <w:tcW w:w="1282" w:type="dxa"/>
            <w:tcBorders>
              <w:top w:val="single" w:sz="4" w:space="0" w:color="auto"/>
              <w:left w:val="single" w:sz="4" w:space="0" w:color="auto"/>
              <w:bottom w:val="single" w:sz="4" w:space="0" w:color="auto"/>
              <w:right w:val="single" w:sz="4" w:space="0" w:color="auto"/>
            </w:tcBorders>
            <w:vAlign w:val="center"/>
            <w:hideMark/>
          </w:tcPr>
          <w:p w14:paraId="71D0BC67" w14:textId="77777777" w:rsidR="00B43B45" w:rsidRPr="00B43B45" w:rsidRDefault="00B43B45" w:rsidP="00B43B45">
            <w:pPr>
              <w:spacing w:after="0" w:line="240" w:lineRule="auto"/>
              <w:rPr>
                <w:rFonts w:ascii="Times New Roman" w:eastAsia="Times New Roman" w:hAnsi="Times New Roman" w:cs="Times New Roman"/>
                <w:b/>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6FD8B207"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eastAsia="vi-VN"/>
              </w:rPr>
            </w:pPr>
          </w:p>
        </w:tc>
      </w:tr>
    </w:tbl>
    <w:p w14:paraId="1CF32DA8" w14:textId="77777777" w:rsidR="00B43B45" w:rsidRPr="00B43B45" w:rsidRDefault="00B43B45" w:rsidP="00B43B45">
      <w:pPr>
        <w:spacing w:after="0" w:line="360" w:lineRule="exact"/>
        <w:ind w:firstLine="720"/>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 Lý do tăng, giảm: </w:t>
      </w:r>
      <w:r w:rsidRPr="00B43B45">
        <w:rPr>
          <w:rFonts w:ascii="Times New Roman" w:eastAsia="Times New Roman" w:hAnsi="Times New Roman" w:cs="Times New Roman"/>
          <w:b/>
          <w:sz w:val="28"/>
          <w:szCs w:val="28"/>
          <w:lang w:eastAsia="vi-VN"/>
        </w:rPr>
        <w:t>Kết thúc học kỳ I</w:t>
      </w:r>
    </w:p>
    <w:p w14:paraId="382B4D83"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Tăng </w:t>
      </w:r>
      <w:bookmarkStart w:id="1" w:name="_Hlk188253564"/>
      <w:r w:rsidRPr="00B43B45">
        <w:rPr>
          <w:rFonts w:ascii="Times New Roman" w:eastAsia="Times New Roman" w:hAnsi="Times New Roman" w:cs="Times New Roman"/>
          <w:sz w:val="28"/>
          <w:szCs w:val="28"/>
          <w:lang w:val="vi-VN" w:eastAsia="vi-VN"/>
        </w:rPr>
        <w:t>so với chỉ tiêu huyện giao</w:t>
      </w:r>
      <w:bookmarkEnd w:id="1"/>
      <w:r w:rsidRPr="00B43B45">
        <w:rPr>
          <w:rFonts w:ascii="Times New Roman" w:eastAsia="Times New Roman" w:hAnsi="Times New Roman" w:cs="Times New Roman"/>
          <w:sz w:val="28"/>
          <w:szCs w:val="28"/>
          <w:lang w:val="vi-VN" w:eastAsia="vi-VN"/>
        </w:rPr>
        <w:t xml:space="preserve">: 0 học sinh cấp TH; </w:t>
      </w:r>
      <w:r w:rsidRPr="00B43B45">
        <w:rPr>
          <w:rFonts w:ascii="Times New Roman" w:eastAsia="Times New Roman" w:hAnsi="Times New Roman" w:cs="Times New Roman"/>
          <w:sz w:val="28"/>
          <w:szCs w:val="28"/>
          <w:lang w:eastAsia="vi-VN"/>
        </w:rPr>
        <w:t>02</w:t>
      </w:r>
      <w:r w:rsidRPr="00B43B45">
        <w:rPr>
          <w:rFonts w:ascii="Times New Roman" w:eastAsia="Times New Roman" w:hAnsi="Times New Roman" w:cs="Times New Roman"/>
          <w:sz w:val="28"/>
          <w:szCs w:val="28"/>
          <w:lang w:val="vi-VN" w:eastAsia="vi-VN"/>
        </w:rPr>
        <w:t xml:space="preserve"> HS cấp THCS </w:t>
      </w:r>
    </w:p>
    <w:p w14:paraId="70497F5E"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Cấp THCS</w:t>
      </w: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 xml:space="preserve">tăng 02 học sinh </w:t>
      </w:r>
      <w:r w:rsidRPr="00B43B45">
        <w:rPr>
          <w:rFonts w:ascii="Times New Roman" w:eastAsia="Times New Roman" w:hAnsi="Times New Roman" w:cs="Times New Roman"/>
          <w:sz w:val="28"/>
          <w:szCs w:val="28"/>
          <w:lang w:val="vi-VN" w:eastAsia="vi-VN"/>
        </w:rPr>
        <w:t>so với chỉ tiêu huyện giao</w:t>
      </w:r>
      <w:r w:rsidRPr="00B43B45">
        <w:rPr>
          <w:rFonts w:ascii="Times New Roman" w:eastAsia="Times New Roman" w:hAnsi="Times New Roman" w:cs="Times New Roman"/>
          <w:sz w:val="28"/>
          <w:szCs w:val="28"/>
          <w:lang w:eastAsia="vi-VN"/>
        </w:rPr>
        <w:t xml:space="preserve"> do HS chuyển đến và huy động</w:t>
      </w:r>
    </w:p>
    <w:p w14:paraId="4EA81EC0" w14:textId="77777777" w:rsidR="00B43B45" w:rsidRPr="00B43B45" w:rsidRDefault="00B43B45" w:rsidP="00B43B45">
      <w:pPr>
        <w:spacing w:after="0" w:line="360" w:lineRule="exact"/>
        <w:ind w:firstLine="720"/>
        <w:jc w:val="both"/>
        <w:rPr>
          <w:rFonts w:ascii="Times New Roman" w:eastAsia="Times New Roman" w:hAnsi="Times New Roman" w:cs="Times New Roman"/>
          <w:color w:val="000000"/>
          <w:sz w:val="28"/>
          <w:szCs w:val="28"/>
          <w:lang w:val="vi-VN" w:eastAsia="vi-VN"/>
        </w:rPr>
      </w:pPr>
      <w:r w:rsidRPr="00B43B45">
        <w:rPr>
          <w:rFonts w:ascii="Times New Roman" w:eastAsia="Times New Roman" w:hAnsi="Times New Roman" w:cs="Times New Roman"/>
          <w:i/>
          <w:color w:val="000000"/>
          <w:sz w:val="28"/>
          <w:szCs w:val="28"/>
          <w:lang w:val="vi-VN" w:eastAsia="vi-VN"/>
        </w:rPr>
        <w:t>+ Giảm</w:t>
      </w:r>
      <w:r w:rsidRPr="00B43B45">
        <w:rPr>
          <w:rFonts w:ascii="Times New Roman" w:eastAsia="Times New Roman" w:hAnsi="Times New Roman" w:cs="Times New Roman"/>
          <w:color w:val="000000"/>
          <w:sz w:val="28"/>
          <w:szCs w:val="28"/>
          <w:lang w:val="vi-VN" w:eastAsia="vi-VN"/>
        </w:rPr>
        <w:t xml:space="preserve">: 02 học sinh lớp 1 và 01 học sinh lớp 2 (lý do chuyển đi). </w:t>
      </w:r>
    </w:p>
    <w:p w14:paraId="22B09148"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 Tồn tại, hạn chế trong thực hiện chỉ tiêu kế hoạch giao và nguyên nhân của hạn chế, yếu kém</w:t>
      </w:r>
      <w:r w:rsidRPr="00B43B45">
        <w:rPr>
          <w:rFonts w:ascii="Times New Roman" w:eastAsia="Times New Roman" w:hAnsi="Times New Roman" w:cs="Times New Roman"/>
          <w:sz w:val="28"/>
          <w:szCs w:val="28"/>
          <w:lang w:val="vi-VN" w:eastAsia="vi-VN"/>
        </w:rPr>
        <w:t xml:space="preserve"> (có minh chứng số liệu cụ thể)</w:t>
      </w:r>
    </w:p>
    <w:p w14:paraId="6AC22F5A" w14:textId="77777777" w:rsidR="00B43B45" w:rsidRPr="00B43B45" w:rsidRDefault="00B43B45" w:rsidP="00B43B45">
      <w:pPr>
        <w:spacing w:after="0" w:line="360" w:lineRule="exact"/>
        <w:ind w:firstLine="720"/>
        <w:jc w:val="both"/>
        <w:rPr>
          <w:rFonts w:ascii="Times New Roman" w:eastAsia="Times New Roman" w:hAnsi="Times New Roman" w:cs="Times New Roman"/>
          <w:i/>
          <w:sz w:val="28"/>
          <w:szCs w:val="28"/>
          <w:lang w:val="vi-VN" w:eastAsia="vi-VN"/>
        </w:rPr>
      </w:pPr>
      <w:r w:rsidRPr="00B43B45">
        <w:rPr>
          <w:rFonts w:ascii="Times New Roman" w:eastAsia="Times New Roman" w:hAnsi="Times New Roman" w:cs="Times New Roman"/>
          <w:i/>
          <w:sz w:val="28"/>
          <w:szCs w:val="28"/>
          <w:lang w:val="vi-VN" w:eastAsia="vi-VN"/>
        </w:rPr>
        <w:t>+ Tồn tại hạn chế:</w:t>
      </w:r>
    </w:p>
    <w:p w14:paraId="369F7260" w14:textId="77777777" w:rsidR="00B43B45" w:rsidRPr="00B43B45" w:rsidRDefault="00B43B45" w:rsidP="00B43B45">
      <w:pPr>
        <w:spacing w:after="0" w:line="360" w:lineRule="exact"/>
        <w:ind w:firstLine="720"/>
        <w:jc w:val="both"/>
        <w:rPr>
          <w:rFonts w:ascii="Times New Roman" w:eastAsia="Times New Roman" w:hAnsi="Times New Roman" w:cs="Times New Roman"/>
          <w:i/>
          <w:sz w:val="28"/>
          <w:szCs w:val="28"/>
          <w:lang w:eastAsia="vi-VN"/>
        </w:rPr>
      </w:pPr>
      <w:r w:rsidRPr="00B43B45">
        <w:rPr>
          <w:rFonts w:ascii="Times New Roman" w:eastAsia="Times New Roman" w:hAnsi="Times New Roman" w:cs="Times New Roman"/>
          <w:i/>
          <w:sz w:val="28"/>
          <w:szCs w:val="28"/>
          <w:lang w:eastAsia="vi-VN"/>
        </w:rPr>
        <w:t>không</w:t>
      </w:r>
      <w:r w:rsidRPr="00B43B45">
        <w:rPr>
          <w:rFonts w:ascii="Times New Roman" w:eastAsia="Times New Roman" w:hAnsi="Times New Roman" w:cs="Times New Roman"/>
          <w:i/>
          <w:sz w:val="28"/>
          <w:szCs w:val="28"/>
          <w:lang w:val="vi-VN" w:eastAsia="vi-VN"/>
        </w:rPr>
        <w:t xml:space="preserve"> </w:t>
      </w:r>
    </w:p>
    <w:p w14:paraId="1DF3AF2F" w14:textId="2ABB7FB6" w:rsidR="00B43B45" w:rsidRPr="00B43B45" w:rsidRDefault="009B64B1" w:rsidP="009B64B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00B43B45" w:rsidRPr="00B43B45">
        <w:rPr>
          <w:rFonts w:ascii="Times New Roman" w:eastAsia="Times New Roman" w:hAnsi="Times New Roman" w:cs="Times New Roman"/>
          <w:b/>
          <w:sz w:val="28"/>
          <w:szCs w:val="28"/>
          <w:lang w:eastAsia="vi-VN"/>
        </w:rPr>
        <w:t>2. Chất lượng hai mặt giáo dục</w:t>
      </w:r>
    </w:p>
    <w:p w14:paraId="28945D8A" w14:textId="253966A1" w:rsidR="00B43B45" w:rsidRPr="00B43B45" w:rsidRDefault="009B64B1" w:rsidP="009B64B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00B43B45" w:rsidRPr="00B43B45">
        <w:rPr>
          <w:rFonts w:ascii="Times New Roman" w:eastAsia="Times New Roman" w:hAnsi="Times New Roman" w:cs="Times New Roman"/>
          <w:b/>
          <w:sz w:val="28"/>
          <w:szCs w:val="28"/>
          <w:lang w:eastAsia="vi-VN"/>
        </w:rPr>
        <w:t>2.1. Đối với cấp Tiểu học</w:t>
      </w:r>
    </w:p>
    <w:p w14:paraId="5ED54B33" w14:textId="77777777" w:rsidR="00B43B45" w:rsidRPr="00B43B45" w:rsidRDefault="00B43B45" w:rsidP="009B64B1">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Calibri" w:hAnsi="Times New Roman" w:cs="Times New Roman"/>
          <w:b/>
          <w:sz w:val="28"/>
        </w:rPr>
        <w:t>Chất lượng học tập của học sinh (Kết quả giáo dục)</w:t>
      </w:r>
    </w:p>
    <w:p w14:paraId="63B21BCB" w14:textId="4240AB23" w:rsidR="00B43B45" w:rsidRPr="00B43B45" w:rsidRDefault="009B64B1" w:rsidP="009B64B1">
      <w:pPr>
        <w:spacing w:after="0" w:line="360" w:lineRule="exact"/>
        <w:jc w:val="both"/>
        <w:rPr>
          <w:rFonts w:ascii="Times New Roman" w:eastAsia="Times New Roman" w:hAnsi="Times New Roman" w:cs="Times New Roman"/>
          <w:b/>
          <w:sz w:val="28"/>
          <w:szCs w:val="28"/>
          <w:lang w:val="vi-VN" w:eastAsia="vi-VN"/>
        </w:rPr>
      </w:pPr>
      <w:r>
        <w:rPr>
          <w:rFonts w:ascii="Times New Roman" w:eastAsia="Calibri" w:hAnsi="Times New Roman" w:cs="Times New Roman"/>
          <w:b/>
          <w:sz w:val="28"/>
        </w:rPr>
        <w:t>*</w:t>
      </w:r>
      <w:r w:rsidR="00B43B45" w:rsidRPr="00B43B45">
        <w:rPr>
          <w:rFonts w:ascii="Times New Roman" w:eastAsia="Times New Roman" w:hAnsi="Times New Roman" w:cs="Times New Roman"/>
          <w:b/>
          <w:sz w:val="28"/>
          <w:szCs w:val="28"/>
          <w:lang w:val="vi-VN" w:eastAsia="vi-VN"/>
        </w:rPr>
        <w:t xml:space="preserve"> </w:t>
      </w:r>
      <w:r w:rsidR="00B43B45" w:rsidRPr="00B43B45">
        <w:rPr>
          <w:rFonts w:ascii="Times New Roman" w:eastAsia="Times New Roman" w:hAnsi="Times New Roman" w:cs="Times New Roman"/>
          <w:b/>
          <w:sz w:val="28"/>
          <w:szCs w:val="28"/>
          <w:lang w:eastAsia="vi-VN"/>
        </w:rPr>
        <w:t>C</w:t>
      </w:r>
      <w:r w:rsidR="00B43B45" w:rsidRPr="00B43B45">
        <w:rPr>
          <w:rFonts w:ascii="Times New Roman" w:eastAsia="Times New Roman" w:hAnsi="Times New Roman" w:cs="Times New Roman"/>
          <w:b/>
          <w:sz w:val="28"/>
          <w:szCs w:val="28"/>
          <w:lang w:val="vi-VN" w:eastAsia="vi-VN"/>
        </w:rPr>
        <w:t>ấp Tiểu học</w:t>
      </w:r>
    </w:p>
    <w:p w14:paraId="42E138DA" w14:textId="77777777" w:rsidR="00B43B45" w:rsidRPr="00B43B45" w:rsidRDefault="00B43B45" w:rsidP="009B64B1">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Chất lượng học tập của học sinh (Kết quả giáo dục)</w:t>
      </w:r>
    </w:p>
    <w:p w14:paraId="554ED192"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ab/>
        <w:t xml:space="preserve">a/ Năng lực </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T </w:t>
      </w:r>
      <w:r w:rsidRPr="00B43B45">
        <w:rPr>
          <w:rFonts w:ascii="Times New Roman" w:eastAsia="Times New Roman" w:hAnsi="Times New Roman" w:cs="Times New Roman"/>
          <w:sz w:val="28"/>
          <w:szCs w:val="28"/>
          <w:lang w:val="vi-VN" w:eastAsia="vi-VN"/>
        </w:rPr>
        <w:t xml:space="preserve">(Tốt); </w:t>
      </w:r>
      <w:r w:rsidRPr="00B43B45">
        <w:rPr>
          <w:rFonts w:ascii="Times New Roman" w:eastAsia="Times New Roman" w:hAnsi="Times New Roman" w:cs="Times New Roman"/>
          <w:b/>
          <w:sz w:val="28"/>
          <w:szCs w:val="28"/>
          <w:lang w:val="vi-VN" w:eastAsia="vi-VN"/>
        </w:rPr>
        <w:t>Đ</w:t>
      </w:r>
      <w:r w:rsidRPr="00B43B45">
        <w:rPr>
          <w:rFonts w:ascii="Times New Roman" w:eastAsia="Times New Roman" w:hAnsi="Times New Roman" w:cs="Times New Roman"/>
          <w:sz w:val="28"/>
          <w:szCs w:val="28"/>
          <w:lang w:val="vi-VN" w:eastAsia="vi-VN"/>
        </w:rPr>
        <w:t xml:space="preserve"> (Đạt);  </w:t>
      </w:r>
      <w:r w:rsidRPr="00B43B45">
        <w:rPr>
          <w:rFonts w:ascii="Times New Roman" w:eastAsia="Times New Roman" w:hAnsi="Times New Roman" w:cs="Times New Roman"/>
          <w:b/>
          <w:sz w:val="28"/>
          <w:szCs w:val="28"/>
          <w:lang w:val="vi-VN" w:eastAsia="vi-VN"/>
        </w:rPr>
        <w:t xml:space="preserve">C </w:t>
      </w:r>
      <w:r w:rsidRPr="00B43B45">
        <w:rPr>
          <w:rFonts w:ascii="Times New Roman" w:eastAsia="Times New Roman" w:hAnsi="Times New Roman" w:cs="Times New Roman"/>
          <w:sz w:val="28"/>
          <w:szCs w:val="28"/>
          <w:lang w:val="vi-VN" w:eastAsia="vi-VN"/>
        </w:rPr>
        <w:t>(Cần cố gắng))</w:t>
      </w:r>
    </w:p>
    <w:tbl>
      <w:tblPr>
        <w:tblStyle w:val="TableGrid11"/>
        <w:tblW w:w="0" w:type="auto"/>
        <w:tblInd w:w="250" w:type="dxa"/>
        <w:tblLook w:val="04A0" w:firstRow="1" w:lastRow="0" w:firstColumn="1" w:lastColumn="0" w:noHBand="0" w:noVBand="1"/>
      </w:tblPr>
      <w:tblGrid>
        <w:gridCol w:w="888"/>
        <w:gridCol w:w="1093"/>
        <w:gridCol w:w="986"/>
        <w:gridCol w:w="989"/>
        <w:gridCol w:w="848"/>
        <w:gridCol w:w="989"/>
        <w:gridCol w:w="846"/>
        <w:gridCol w:w="990"/>
        <w:gridCol w:w="1409"/>
      </w:tblGrid>
      <w:tr w:rsidR="00B43B45" w:rsidRPr="00B43B45" w14:paraId="0664167F" w14:textId="77777777" w:rsidTr="008C3D6B">
        <w:trPr>
          <w:trHeight w:val="317"/>
        </w:trPr>
        <w:tc>
          <w:tcPr>
            <w:tcW w:w="889" w:type="dxa"/>
            <w:vMerge w:val="restart"/>
            <w:vAlign w:val="center"/>
          </w:tcPr>
          <w:p w14:paraId="4BCAA7BA"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Khối</w:t>
            </w:r>
          </w:p>
        </w:tc>
        <w:tc>
          <w:tcPr>
            <w:tcW w:w="1096" w:type="dxa"/>
            <w:vMerge w:val="restart"/>
          </w:tcPr>
          <w:p w14:paraId="389174AB"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Tổng số</w:t>
            </w:r>
          </w:p>
        </w:tc>
        <w:tc>
          <w:tcPr>
            <w:tcW w:w="5670" w:type="dxa"/>
            <w:gridSpan w:val="6"/>
          </w:tcPr>
          <w:p w14:paraId="3F35A5C1"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Mức đạt được</w:t>
            </w:r>
          </w:p>
        </w:tc>
        <w:tc>
          <w:tcPr>
            <w:tcW w:w="1417" w:type="dxa"/>
            <w:vMerge w:val="restart"/>
          </w:tcPr>
          <w:p w14:paraId="0824AA98" w14:textId="77777777" w:rsidR="00B43B45" w:rsidRPr="00B43B45" w:rsidRDefault="00B43B45" w:rsidP="00B43B45">
            <w:pPr>
              <w:contextualSpacing/>
              <w:jc w:val="both"/>
              <w:rPr>
                <w:rFonts w:eastAsia="Times New Roman" w:cs="Times New Roman"/>
                <w:b/>
                <w:szCs w:val="28"/>
                <w:lang w:val="vi-VN" w:eastAsia="vi-VN"/>
              </w:rPr>
            </w:pPr>
          </w:p>
          <w:p w14:paraId="01B135A8" w14:textId="77777777" w:rsidR="00B43B45" w:rsidRPr="00B43B45" w:rsidRDefault="00B43B45" w:rsidP="00B43B45">
            <w:pPr>
              <w:contextualSpacing/>
              <w:jc w:val="both"/>
              <w:rPr>
                <w:rFonts w:eastAsia="Times New Roman" w:cs="Times New Roman"/>
                <w:b/>
                <w:szCs w:val="28"/>
                <w:lang w:val="vi-VN" w:eastAsia="vi-VN"/>
              </w:rPr>
            </w:pPr>
            <w:r w:rsidRPr="00B43B45">
              <w:rPr>
                <w:rFonts w:eastAsia="Times New Roman" w:cs="Times New Roman"/>
                <w:b/>
                <w:szCs w:val="28"/>
                <w:lang w:val="vi-VN" w:eastAsia="vi-VN"/>
              </w:rPr>
              <w:t>Ghi chú</w:t>
            </w:r>
          </w:p>
        </w:tc>
      </w:tr>
      <w:tr w:rsidR="00B43B45" w:rsidRPr="00B43B45" w14:paraId="1FA757C5" w14:textId="77777777" w:rsidTr="008C3D6B">
        <w:trPr>
          <w:trHeight w:val="145"/>
        </w:trPr>
        <w:tc>
          <w:tcPr>
            <w:tcW w:w="889" w:type="dxa"/>
            <w:vMerge/>
          </w:tcPr>
          <w:p w14:paraId="48BFBCE9" w14:textId="77777777" w:rsidR="00B43B45" w:rsidRPr="00B43B45" w:rsidRDefault="00B43B45" w:rsidP="00B43B45">
            <w:pPr>
              <w:contextualSpacing/>
              <w:jc w:val="both"/>
              <w:rPr>
                <w:rFonts w:eastAsia="Times New Roman" w:cs="Times New Roman"/>
                <w:szCs w:val="28"/>
                <w:lang w:val="vi-VN" w:eastAsia="vi-VN"/>
              </w:rPr>
            </w:pPr>
          </w:p>
        </w:tc>
        <w:tc>
          <w:tcPr>
            <w:tcW w:w="1096" w:type="dxa"/>
            <w:vMerge/>
          </w:tcPr>
          <w:p w14:paraId="7EBF1F02" w14:textId="77777777" w:rsidR="00B43B45" w:rsidRPr="00B43B45" w:rsidRDefault="00B43B45" w:rsidP="00B43B45">
            <w:pPr>
              <w:contextualSpacing/>
              <w:jc w:val="center"/>
              <w:rPr>
                <w:rFonts w:eastAsia="Times New Roman" w:cs="Times New Roman"/>
                <w:b/>
                <w:szCs w:val="28"/>
                <w:lang w:val="vi-VN" w:eastAsia="vi-VN"/>
              </w:rPr>
            </w:pPr>
          </w:p>
        </w:tc>
        <w:tc>
          <w:tcPr>
            <w:tcW w:w="992" w:type="dxa"/>
            <w:vAlign w:val="center"/>
          </w:tcPr>
          <w:p w14:paraId="0515819F"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w:t>
            </w:r>
          </w:p>
        </w:tc>
        <w:tc>
          <w:tcPr>
            <w:tcW w:w="992" w:type="dxa"/>
            <w:vAlign w:val="center"/>
          </w:tcPr>
          <w:p w14:paraId="251A67D6"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851" w:type="dxa"/>
            <w:vAlign w:val="center"/>
          </w:tcPr>
          <w:p w14:paraId="010E43A1"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Đ</w:t>
            </w:r>
          </w:p>
        </w:tc>
        <w:tc>
          <w:tcPr>
            <w:tcW w:w="992" w:type="dxa"/>
            <w:vAlign w:val="center"/>
          </w:tcPr>
          <w:p w14:paraId="1B452486"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850" w:type="dxa"/>
            <w:vAlign w:val="center"/>
          </w:tcPr>
          <w:p w14:paraId="4696E287"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w:t>
            </w:r>
          </w:p>
        </w:tc>
        <w:tc>
          <w:tcPr>
            <w:tcW w:w="993" w:type="dxa"/>
            <w:vAlign w:val="center"/>
          </w:tcPr>
          <w:p w14:paraId="257D1CB7"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1417" w:type="dxa"/>
            <w:vMerge/>
          </w:tcPr>
          <w:p w14:paraId="4BC3552C" w14:textId="77777777" w:rsidR="00B43B45" w:rsidRPr="00B43B45" w:rsidRDefault="00B43B45" w:rsidP="00B43B45">
            <w:pPr>
              <w:contextualSpacing/>
              <w:jc w:val="both"/>
              <w:rPr>
                <w:rFonts w:eastAsia="Times New Roman" w:cs="Times New Roman"/>
                <w:szCs w:val="28"/>
                <w:lang w:val="vi-VN" w:eastAsia="vi-VN"/>
              </w:rPr>
            </w:pPr>
          </w:p>
        </w:tc>
      </w:tr>
      <w:tr w:rsidR="00B43B45" w:rsidRPr="00B43B45" w14:paraId="52E82824" w14:textId="77777777" w:rsidTr="008C3D6B">
        <w:trPr>
          <w:trHeight w:val="317"/>
        </w:trPr>
        <w:tc>
          <w:tcPr>
            <w:tcW w:w="889" w:type="dxa"/>
          </w:tcPr>
          <w:p w14:paraId="71DEF1C9"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w:t>
            </w:r>
          </w:p>
        </w:tc>
        <w:tc>
          <w:tcPr>
            <w:tcW w:w="1096" w:type="dxa"/>
            <w:vAlign w:val="center"/>
          </w:tcPr>
          <w:p w14:paraId="10EEA854"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2EBC5F2E"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2" w:type="dxa"/>
          </w:tcPr>
          <w:p w14:paraId="0B9C383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851" w:type="dxa"/>
          </w:tcPr>
          <w:p w14:paraId="0324401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37</w:t>
            </w:r>
          </w:p>
        </w:tc>
        <w:tc>
          <w:tcPr>
            <w:tcW w:w="992" w:type="dxa"/>
          </w:tcPr>
          <w:p w14:paraId="20BA694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78,8</w:t>
            </w:r>
          </w:p>
        </w:tc>
        <w:tc>
          <w:tcPr>
            <w:tcW w:w="850" w:type="dxa"/>
          </w:tcPr>
          <w:p w14:paraId="2A648203"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6CDC7BB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1417" w:type="dxa"/>
          </w:tcPr>
          <w:p w14:paraId="6181FD88" w14:textId="77777777" w:rsidR="00B43B45" w:rsidRPr="00B43B45" w:rsidRDefault="00B43B45" w:rsidP="00B43B45">
            <w:pPr>
              <w:contextualSpacing/>
              <w:jc w:val="center"/>
              <w:rPr>
                <w:rFonts w:eastAsia="Times New Roman" w:cs="Times New Roman"/>
                <w:szCs w:val="28"/>
                <w:lang w:val="vi-VN" w:eastAsia="vi-VN"/>
              </w:rPr>
            </w:pPr>
          </w:p>
        </w:tc>
      </w:tr>
      <w:tr w:rsidR="00B43B45" w:rsidRPr="00B43B45" w14:paraId="2EAAC417" w14:textId="77777777" w:rsidTr="008C3D6B">
        <w:trPr>
          <w:trHeight w:val="317"/>
        </w:trPr>
        <w:tc>
          <w:tcPr>
            <w:tcW w:w="889" w:type="dxa"/>
          </w:tcPr>
          <w:p w14:paraId="2F58CFD6"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w:t>
            </w:r>
          </w:p>
        </w:tc>
        <w:tc>
          <w:tcPr>
            <w:tcW w:w="1096" w:type="dxa"/>
            <w:vAlign w:val="center"/>
          </w:tcPr>
          <w:p w14:paraId="7D2A07A6"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40</w:t>
            </w:r>
          </w:p>
        </w:tc>
        <w:tc>
          <w:tcPr>
            <w:tcW w:w="992" w:type="dxa"/>
          </w:tcPr>
          <w:p w14:paraId="5074736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992" w:type="dxa"/>
          </w:tcPr>
          <w:p w14:paraId="1E7AFE52"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17,5</w:t>
            </w:r>
          </w:p>
        </w:tc>
        <w:tc>
          <w:tcPr>
            <w:tcW w:w="851" w:type="dxa"/>
          </w:tcPr>
          <w:p w14:paraId="6F7B5E76"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28</w:t>
            </w:r>
          </w:p>
        </w:tc>
        <w:tc>
          <w:tcPr>
            <w:tcW w:w="992" w:type="dxa"/>
          </w:tcPr>
          <w:p w14:paraId="6AE3CA6D"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70</w:t>
            </w:r>
          </w:p>
        </w:tc>
        <w:tc>
          <w:tcPr>
            <w:tcW w:w="850" w:type="dxa"/>
          </w:tcPr>
          <w:p w14:paraId="3FD9B7A7"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1E67457B"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12,5</w:t>
            </w:r>
          </w:p>
        </w:tc>
        <w:tc>
          <w:tcPr>
            <w:tcW w:w="1417" w:type="dxa"/>
          </w:tcPr>
          <w:p w14:paraId="7AE141EB" w14:textId="77777777" w:rsidR="00B43B45" w:rsidRPr="00B43B45" w:rsidRDefault="00B43B45" w:rsidP="00B43B45">
            <w:pPr>
              <w:rPr>
                <w:rFonts w:eastAsia="Times New Roman" w:cs="Times New Roman"/>
                <w:szCs w:val="28"/>
                <w:lang w:val="vi-VN" w:eastAsia="vi-VN"/>
              </w:rPr>
            </w:pPr>
          </w:p>
        </w:tc>
      </w:tr>
      <w:tr w:rsidR="00B43B45" w:rsidRPr="00B43B45" w14:paraId="687F5354" w14:textId="77777777" w:rsidTr="008C3D6B">
        <w:trPr>
          <w:trHeight w:val="332"/>
        </w:trPr>
        <w:tc>
          <w:tcPr>
            <w:tcW w:w="889" w:type="dxa"/>
          </w:tcPr>
          <w:p w14:paraId="68317999"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w:t>
            </w:r>
          </w:p>
        </w:tc>
        <w:tc>
          <w:tcPr>
            <w:tcW w:w="1096" w:type="dxa"/>
            <w:vAlign w:val="center"/>
          </w:tcPr>
          <w:p w14:paraId="4D12DB37"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49</w:t>
            </w:r>
          </w:p>
        </w:tc>
        <w:tc>
          <w:tcPr>
            <w:tcW w:w="992" w:type="dxa"/>
            <w:vAlign w:val="center"/>
          </w:tcPr>
          <w:p w14:paraId="6770B7C0"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6</w:t>
            </w:r>
          </w:p>
        </w:tc>
        <w:tc>
          <w:tcPr>
            <w:tcW w:w="992" w:type="dxa"/>
            <w:vAlign w:val="center"/>
          </w:tcPr>
          <w:p w14:paraId="6A463ABB"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12</w:t>
            </w:r>
          </w:p>
        </w:tc>
        <w:tc>
          <w:tcPr>
            <w:tcW w:w="851" w:type="dxa"/>
            <w:vAlign w:val="center"/>
          </w:tcPr>
          <w:p w14:paraId="23480D0C"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42</w:t>
            </w:r>
          </w:p>
        </w:tc>
        <w:tc>
          <w:tcPr>
            <w:tcW w:w="992" w:type="dxa"/>
            <w:vAlign w:val="center"/>
          </w:tcPr>
          <w:p w14:paraId="1E295B88"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86</w:t>
            </w:r>
          </w:p>
        </w:tc>
        <w:tc>
          <w:tcPr>
            <w:tcW w:w="850" w:type="dxa"/>
            <w:vAlign w:val="center"/>
          </w:tcPr>
          <w:p w14:paraId="33A91F8A"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w:t>
            </w:r>
          </w:p>
        </w:tc>
        <w:tc>
          <w:tcPr>
            <w:tcW w:w="993" w:type="dxa"/>
            <w:vAlign w:val="center"/>
          </w:tcPr>
          <w:p w14:paraId="7A2BAE45"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2</w:t>
            </w:r>
          </w:p>
        </w:tc>
        <w:tc>
          <w:tcPr>
            <w:tcW w:w="1417" w:type="dxa"/>
          </w:tcPr>
          <w:p w14:paraId="78C995A8" w14:textId="77777777" w:rsidR="00B43B45" w:rsidRPr="00B43B45" w:rsidRDefault="00B43B45" w:rsidP="00B43B45">
            <w:pPr>
              <w:jc w:val="center"/>
              <w:rPr>
                <w:rFonts w:eastAsia="Times New Roman" w:cs="Times New Roman"/>
                <w:szCs w:val="28"/>
                <w:lang w:val="vi-VN" w:eastAsia="vi-VN"/>
              </w:rPr>
            </w:pPr>
          </w:p>
        </w:tc>
      </w:tr>
      <w:tr w:rsidR="00B43B45" w:rsidRPr="00B43B45" w14:paraId="22C97D5F" w14:textId="77777777" w:rsidTr="008C3D6B">
        <w:trPr>
          <w:trHeight w:val="317"/>
        </w:trPr>
        <w:tc>
          <w:tcPr>
            <w:tcW w:w="889" w:type="dxa"/>
          </w:tcPr>
          <w:p w14:paraId="77AC9CBF"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w:t>
            </w:r>
          </w:p>
        </w:tc>
        <w:tc>
          <w:tcPr>
            <w:tcW w:w="1096" w:type="dxa"/>
            <w:vAlign w:val="center"/>
          </w:tcPr>
          <w:p w14:paraId="3406466C"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6FC85A99"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992" w:type="dxa"/>
          </w:tcPr>
          <w:p w14:paraId="744896B7"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15,2</w:t>
            </w:r>
          </w:p>
        </w:tc>
        <w:tc>
          <w:tcPr>
            <w:tcW w:w="851" w:type="dxa"/>
          </w:tcPr>
          <w:p w14:paraId="1FCAE37E"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992" w:type="dxa"/>
          </w:tcPr>
          <w:p w14:paraId="458619BC"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50" w:type="dxa"/>
          </w:tcPr>
          <w:p w14:paraId="44962DA5"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4</w:t>
            </w:r>
          </w:p>
        </w:tc>
        <w:tc>
          <w:tcPr>
            <w:tcW w:w="993" w:type="dxa"/>
          </w:tcPr>
          <w:p w14:paraId="5061DF71" w14:textId="77777777" w:rsidR="00B43B45" w:rsidRPr="00B43B45" w:rsidRDefault="00B43B45" w:rsidP="00B43B45">
            <w:pPr>
              <w:rPr>
                <w:rFonts w:eastAsia="Times New Roman" w:cs="Times New Roman"/>
                <w:szCs w:val="28"/>
                <w:lang w:val="vi-VN" w:eastAsia="vi-VN"/>
              </w:rPr>
            </w:pPr>
            <w:r w:rsidRPr="00B43B45">
              <w:rPr>
                <w:rFonts w:eastAsia="Times New Roman" w:cs="Times New Roman"/>
                <w:szCs w:val="28"/>
                <w:lang w:val="vi-VN" w:eastAsia="vi-VN"/>
              </w:rPr>
              <w:t>10,8</w:t>
            </w:r>
          </w:p>
        </w:tc>
        <w:tc>
          <w:tcPr>
            <w:tcW w:w="1417" w:type="dxa"/>
            <w:vAlign w:val="center"/>
          </w:tcPr>
          <w:p w14:paraId="55C5DD59"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- 01 k.tật</w:t>
            </w:r>
          </w:p>
        </w:tc>
      </w:tr>
      <w:tr w:rsidR="00B43B45" w:rsidRPr="00B43B45" w14:paraId="58A91A19" w14:textId="77777777" w:rsidTr="008C3D6B">
        <w:trPr>
          <w:trHeight w:val="332"/>
        </w:trPr>
        <w:tc>
          <w:tcPr>
            <w:tcW w:w="889" w:type="dxa"/>
          </w:tcPr>
          <w:p w14:paraId="26DB576A"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5</w:t>
            </w:r>
          </w:p>
        </w:tc>
        <w:tc>
          <w:tcPr>
            <w:tcW w:w="1096" w:type="dxa"/>
            <w:vAlign w:val="center"/>
          </w:tcPr>
          <w:p w14:paraId="47B5564C"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12BC84D1"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w:t>
            </w:r>
          </w:p>
        </w:tc>
        <w:tc>
          <w:tcPr>
            <w:tcW w:w="992" w:type="dxa"/>
          </w:tcPr>
          <w:p w14:paraId="65400C48"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22,2</w:t>
            </w:r>
          </w:p>
        </w:tc>
        <w:tc>
          <w:tcPr>
            <w:tcW w:w="851" w:type="dxa"/>
          </w:tcPr>
          <w:p w14:paraId="6524157F"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992" w:type="dxa"/>
          </w:tcPr>
          <w:p w14:paraId="3459A631"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77,8</w:t>
            </w:r>
          </w:p>
        </w:tc>
        <w:tc>
          <w:tcPr>
            <w:tcW w:w="850" w:type="dxa"/>
          </w:tcPr>
          <w:p w14:paraId="6E4985B5"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159B5DC7"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tcPr>
          <w:p w14:paraId="046959DD"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- 02 k.tật</w:t>
            </w:r>
          </w:p>
        </w:tc>
      </w:tr>
      <w:tr w:rsidR="00B43B45" w:rsidRPr="00B43B45" w14:paraId="51B187C7" w14:textId="77777777" w:rsidTr="008C3D6B">
        <w:trPr>
          <w:trHeight w:val="332"/>
        </w:trPr>
        <w:tc>
          <w:tcPr>
            <w:tcW w:w="889" w:type="dxa"/>
          </w:tcPr>
          <w:p w14:paraId="6A5B0E5E"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lastRenderedPageBreak/>
              <w:t>Cộng</w:t>
            </w:r>
          </w:p>
        </w:tc>
        <w:tc>
          <w:tcPr>
            <w:tcW w:w="1096" w:type="dxa"/>
          </w:tcPr>
          <w:p w14:paraId="42430B75"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230</w:t>
            </w:r>
          </w:p>
        </w:tc>
        <w:tc>
          <w:tcPr>
            <w:tcW w:w="992" w:type="dxa"/>
          </w:tcPr>
          <w:p w14:paraId="211B6325"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35</w:t>
            </w:r>
          </w:p>
        </w:tc>
        <w:tc>
          <w:tcPr>
            <w:tcW w:w="992" w:type="dxa"/>
          </w:tcPr>
          <w:p w14:paraId="32B73B8A"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15,4</w:t>
            </w:r>
          </w:p>
        </w:tc>
        <w:tc>
          <w:tcPr>
            <w:tcW w:w="851" w:type="dxa"/>
          </w:tcPr>
          <w:p w14:paraId="3A73E058"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177</w:t>
            </w:r>
          </w:p>
        </w:tc>
        <w:tc>
          <w:tcPr>
            <w:tcW w:w="992" w:type="dxa"/>
          </w:tcPr>
          <w:p w14:paraId="0A726730"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78</w:t>
            </w:r>
          </w:p>
        </w:tc>
        <w:tc>
          <w:tcPr>
            <w:tcW w:w="850" w:type="dxa"/>
            <w:vAlign w:val="center"/>
          </w:tcPr>
          <w:p w14:paraId="61ED6065"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w:t>
            </w:r>
          </w:p>
        </w:tc>
        <w:tc>
          <w:tcPr>
            <w:tcW w:w="993" w:type="dxa"/>
          </w:tcPr>
          <w:p w14:paraId="6A97F93A"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6,6</w:t>
            </w:r>
          </w:p>
        </w:tc>
        <w:tc>
          <w:tcPr>
            <w:tcW w:w="1417" w:type="dxa"/>
          </w:tcPr>
          <w:p w14:paraId="63410D8B"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- 03 k.tật</w:t>
            </w:r>
          </w:p>
        </w:tc>
      </w:tr>
    </w:tbl>
    <w:p w14:paraId="22B2C7EB" w14:textId="77777777" w:rsidR="00B43B45" w:rsidRPr="00B43B45" w:rsidRDefault="00B43B45" w:rsidP="00B43B45">
      <w:pPr>
        <w:spacing w:line="240" w:lineRule="auto"/>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ab/>
        <w:t>b/Phẩm chất</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T </w:t>
      </w:r>
      <w:r w:rsidRPr="00B43B45">
        <w:rPr>
          <w:rFonts w:ascii="Times New Roman" w:eastAsia="Times New Roman" w:hAnsi="Times New Roman" w:cs="Times New Roman"/>
          <w:sz w:val="28"/>
          <w:szCs w:val="28"/>
          <w:lang w:val="vi-VN" w:eastAsia="vi-VN"/>
        </w:rPr>
        <w:t xml:space="preserve">(Tốt); </w:t>
      </w:r>
      <w:r w:rsidRPr="00B43B45">
        <w:rPr>
          <w:rFonts w:ascii="Times New Roman" w:eastAsia="Times New Roman" w:hAnsi="Times New Roman" w:cs="Times New Roman"/>
          <w:b/>
          <w:sz w:val="28"/>
          <w:szCs w:val="28"/>
          <w:lang w:val="vi-VN" w:eastAsia="vi-VN"/>
        </w:rPr>
        <w:t>Đ</w:t>
      </w:r>
      <w:r w:rsidRPr="00B43B45">
        <w:rPr>
          <w:rFonts w:ascii="Times New Roman" w:eastAsia="Times New Roman" w:hAnsi="Times New Roman" w:cs="Times New Roman"/>
          <w:sz w:val="28"/>
          <w:szCs w:val="28"/>
          <w:lang w:val="vi-VN" w:eastAsia="vi-VN"/>
        </w:rPr>
        <w:t xml:space="preserve"> (Đạt); </w:t>
      </w:r>
      <w:r w:rsidRPr="00B43B45">
        <w:rPr>
          <w:rFonts w:ascii="Times New Roman" w:eastAsia="Times New Roman" w:hAnsi="Times New Roman" w:cs="Times New Roman"/>
          <w:b/>
          <w:sz w:val="28"/>
          <w:szCs w:val="28"/>
          <w:lang w:val="vi-VN" w:eastAsia="vi-VN"/>
        </w:rPr>
        <w:t xml:space="preserve">C </w:t>
      </w:r>
      <w:r w:rsidRPr="00B43B45">
        <w:rPr>
          <w:rFonts w:ascii="Times New Roman" w:eastAsia="Times New Roman" w:hAnsi="Times New Roman" w:cs="Times New Roman"/>
          <w:sz w:val="28"/>
          <w:szCs w:val="28"/>
          <w:lang w:val="vi-VN" w:eastAsia="vi-VN"/>
        </w:rPr>
        <w:t>(Cần cố gắng)</w:t>
      </w:r>
    </w:p>
    <w:tbl>
      <w:tblPr>
        <w:tblStyle w:val="TableGrid11"/>
        <w:tblW w:w="0" w:type="auto"/>
        <w:tblInd w:w="250" w:type="dxa"/>
        <w:tblLook w:val="04A0" w:firstRow="1" w:lastRow="0" w:firstColumn="1" w:lastColumn="0" w:noHBand="0" w:noVBand="1"/>
      </w:tblPr>
      <w:tblGrid>
        <w:gridCol w:w="889"/>
        <w:gridCol w:w="1093"/>
        <w:gridCol w:w="986"/>
        <w:gridCol w:w="877"/>
        <w:gridCol w:w="960"/>
        <w:gridCol w:w="877"/>
        <w:gridCol w:w="957"/>
        <w:gridCol w:w="990"/>
        <w:gridCol w:w="1409"/>
      </w:tblGrid>
      <w:tr w:rsidR="00B43B45" w:rsidRPr="00B43B45" w14:paraId="09D3FFF9" w14:textId="77777777" w:rsidTr="008C3D6B">
        <w:trPr>
          <w:trHeight w:val="317"/>
        </w:trPr>
        <w:tc>
          <w:tcPr>
            <w:tcW w:w="889" w:type="dxa"/>
            <w:vMerge w:val="restart"/>
          </w:tcPr>
          <w:p w14:paraId="3FAC480E" w14:textId="77777777" w:rsidR="00B43B45" w:rsidRPr="00B43B45" w:rsidRDefault="00B43B45" w:rsidP="00B43B45">
            <w:pPr>
              <w:spacing w:line="320" w:lineRule="exact"/>
              <w:contextualSpacing/>
              <w:jc w:val="both"/>
              <w:rPr>
                <w:rFonts w:eastAsia="Times New Roman" w:cs="Times New Roman"/>
                <w:b/>
                <w:szCs w:val="28"/>
                <w:lang w:val="vi-VN" w:eastAsia="vi-VN"/>
              </w:rPr>
            </w:pPr>
          </w:p>
          <w:p w14:paraId="4F551814" w14:textId="77777777" w:rsidR="00B43B45" w:rsidRPr="00B43B45" w:rsidRDefault="00B43B45" w:rsidP="00B43B45">
            <w:pPr>
              <w:spacing w:line="320" w:lineRule="exact"/>
              <w:contextualSpacing/>
              <w:jc w:val="both"/>
              <w:rPr>
                <w:rFonts w:eastAsia="Times New Roman" w:cs="Times New Roman"/>
                <w:b/>
                <w:szCs w:val="28"/>
                <w:lang w:val="vi-VN" w:eastAsia="vi-VN"/>
              </w:rPr>
            </w:pPr>
            <w:r w:rsidRPr="00B43B45">
              <w:rPr>
                <w:rFonts w:eastAsia="Times New Roman" w:cs="Times New Roman"/>
                <w:b/>
                <w:szCs w:val="28"/>
                <w:lang w:val="vi-VN" w:eastAsia="vi-VN"/>
              </w:rPr>
              <w:t>Khối</w:t>
            </w:r>
          </w:p>
        </w:tc>
        <w:tc>
          <w:tcPr>
            <w:tcW w:w="1096" w:type="dxa"/>
            <w:vMerge w:val="restart"/>
          </w:tcPr>
          <w:p w14:paraId="0E898CB0" w14:textId="77777777" w:rsidR="00B43B45" w:rsidRPr="00B43B45" w:rsidRDefault="00B43B45" w:rsidP="00B43B45">
            <w:pPr>
              <w:spacing w:line="320" w:lineRule="exact"/>
              <w:contextualSpacing/>
              <w:jc w:val="center"/>
              <w:rPr>
                <w:rFonts w:eastAsia="Times New Roman" w:cs="Times New Roman"/>
                <w:b/>
                <w:szCs w:val="28"/>
                <w:lang w:val="vi-VN" w:eastAsia="vi-VN"/>
              </w:rPr>
            </w:pPr>
            <w:r w:rsidRPr="00B43B45">
              <w:rPr>
                <w:rFonts w:eastAsia="Times New Roman" w:cs="Times New Roman"/>
                <w:b/>
                <w:szCs w:val="28"/>
                <w:lang w:val="vi-VN" w:eastAsia="vi-VN"/>
              </w:rPr>
              <w:t>Tổng số</w:t>
            </w:r>
          </w:p>
        </w:tc>
        <w:tc>
          <w:tcPr>
            <w:tcW w:w="5670" w:type="dxa"/>
            <w:gridSpan w:val="6"/>
          </w:tcPr>
          <w:p w14:paraId="4DE6F21C" w14:textId="77777777" w:rsidR="00B43B45" w:rsidRPr="00B43B45" w:rsidRDefault="00B43B45" w:rsidP="00B43B45">
            <w:pPr>
              <w:spacing w:line="320" w:lineRule="exact"/>
              <w:contextualSpacing/>
              <w:jc w:val="center"/>
              <w:rPr>
                <w:rFonts w:eastAsia="Times New Roman" w:cs="Times New Roman"/>
                <w:b/>
                <w:szCs w:val="28"/>
                <w:lang w:val="vi-VN" w:eastAsia="vi-VN"/>
              </w:rPr>
            </w:pPr>
            <w:r w:rsidRPr="00B43B45">
              <w:rPr>
                <w:rFonts w:eastAsia="Times New Roman" w:cs="Times New Roman"/>
                <w:b/>
                <w:szCs w:val="28"/>
                <w:lang w:val="vi-VN" w:eastAsia="vi-VN"/>
              </w:rPr>
              <w:t>Mức đạt được</w:t>
            </w:r>
          </w:p>
        </w:tc>
        <w:tc>
          <w:tcPr>
            <w:tcW w:w="1417" w:type="dxa"/>
            <w:vMerge w:val="restart"/>
          </w:tcPr>
          <w:p w14:paraId="2FE30286" w14:textId="77777777" w:rsidR="00B43B45" w:rsidRPr="00B43B45" w:rsidRDefault="00B43B45" w:rsidP="00B43B45">
            <w:pPr>
              <w:spacing w:line="320" w:lineRule="exact"/>
              <w:contextualSpacing/>
              <w:jc w:val="both"/>
              <w:rPr>
                <w:rFonts w:eastAsia="Times New Roman" w:cs="Times New Roman"/>
                <w:b/>
                <w:szCs w:val="28"/>
                <w:lang w:val="vi-VN" w:eastAsia="vi-VN"/>
              </w:rPr>
            </w:pPr>
          </w:p>
          <w:p w14:paraId="32E4AD2A" w14:textId="77777777" w:rsidR="00B43B45" w:rsidRPr="00B43B45" w:rsidRDefault="00B43B45" w:rsidP="00B43B45">
            <w:pPr>
              <w:spacing w:line="320" w:lineRule="exact"/>
              <w:contextualSpacing/>
              <w:jc w:val="both"/>
              <w:rPr>
                <w:rFonts w:eastAsia="Times New Roman" w:cs="Times New Roman"/>
                <w:b/>
                <w:szCs w:val="28"/>
                <w:lang w:val="vi-VN" w:eastAsia="vi-VN"/>
              </w:rPr>
            </w:pPr>
            <w:r w:rsidRPr="00B43B45">
              <w:rPr>
                <w:rFonts w:eastAsia="Times New Roman" w:cs="Times New Roman"/>
                <w:b/>
                <w:szCs w:val="28"/>
                <w:lang w:val="vi-VN" w:eastAsia="vi-VN"/>
              </w:rPr>
              <w:t>Ghi chú</w:t>
            </w:r>
          </w:p>
        </w:tc>
      </w:tr>
      <w:tr w:rsidR="00B43B45" w:rsidRPr="00B43B45" w14:paraId="30A3EF3F" w14:textId="77777777" w:rsidTr="008C3D6B">
        <w:trPr>
          <w:trHeight w:val="244"/>
        </w:trPr>
        <w:tc>
          <w:tcPr>
            <w:tcW w:w="889" w:type="dxa"/>
            <w:vMerge/>
          </w:tcPr>
          <w:p w14:paraId="250FB386" w14:textId="77777777" w:rsidR="00B43B45" w:rsidRPr="00B43B45" w:rsidRDefault="00B43B45" w:rsidP="00B43B45">
            <w:pPr>
              <w:contextualSpacing/>
              <w:jc w:val="both"/>
              <w:rPr>
                <w:rFonts w:eastAsia="Times New Roman" w:cs="Times New Roman"/>
                <w:szCs w:val="28"/>
                <w:lang w:val="vi-VN" w:eastAsia="vi-VN"/>
              </w:rPr>
            </w:pPr>
          </w:p>
        </w:tc>
        <w:tc>
          <w:tcPr>
            <w:tcW w:w="1096" w:type="dxa"/>
            <w:vMerge/>
          </w:tcPr>
          <w:p w14:paraId="6666DAC4" w14:textId="77777777" w:rsidR="00B43B45" w:rsidRPr="00B43B45" w:rsidRDefault="00B43B45" w:rsidP="00B43B45">
            <w:pPr>
              <w:contextualSpacing/>
              <w:jc w:val="center"/>
              <w:rPr>
                <w:rFonts w:eastAsia="Times New Roman" w:cs="Times New Roman"/>
                <w:b/>
                <w:szCs w:val="28"/>
                <w:lang w:val="vi-VN" w:eastAsia="vi-VN"/>
              </w:rPr>
            </w:pPr>
          </w:p>
        </w:tc>
        <w:tc>
          <w:tcPr>
            <w:tcW w:w="992" w:type="dxa"/>
            <w:vAlign w:val="center"/>
          </w:tcPr>
          <w:p w14:paraId="12E38F29"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w:t>
            </w:r>
          </w:p>
        </w:tc>
        <w:tc>
          <w:tcPr>
            <w:tcW w:w="879" w:type="dxa"/>
            <w:vAlign w:val="center"/>
          </w:tcPr>
          <w:p w14:paraId="3EF7D855"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964" w:type="dxa"/>
            <w:vAlign w:val="center"/>
          </w:tcPr>
          <w:p w14:paraId="453316CF"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Đ</w:t>
            </w:r>
          </w:p>
        </w:tc>
        <w:tc>
          <w:tcPr>
            <w:tcW w:w="879" w:type="dxa"/>
            <w:vAlign w:val="center"/>
          </w:tcPr>
          <w:p w14:paraId="53FEEC8C"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963" w:type="dxa"/>
            <w:vAlign w:val="center"/>
          </w:tcPr>
          <w:p w14:paraId="75C59F88"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w:t>
            </w:r>
          </w:p>
        </w:tc>
        <w:tc>
          <w:tcPr>
            <w:tcW w:w="993" w:type="dxa"/>
            <w:vAlign w:val="center"/>
          </w:tcPr>
          <w:p w14:paraId="39861B18"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1417" w:type="dxa"/>
            <w:vMerge/>
          </w:tcPr>
          <w:p w14:paraId="68CA36C4" w14:textId="77777777" w:rsidR="00B43B45" w:rsidRPr="00B43B45" w:rsidRDefault="00B43B45" w:rsidP="00B43B45">
            <w:pPr>
              <w:contextualSpacing/>
              <w:jc w:val="both"/>
              <w:rPr>
                <w:rFonts w:eastAsia="Times New Roman" w:cs="Times New Roman"/>
                <w:szCs w:val="28"/>
                <w:lang w:val="vi-VN" w:eastAsia="vi-VN"/>
              </w:rPr>
            </w:pPr>
          </w:p>
        </w:tc>
      </w:tr>
      <w:tr w:rsidR="00B43B45" w:rsidRPr="00B43B45" w14:paraId="56473C55" w14:textId="77777777" w:rsidTr="008C3D6B">
        <w:trPr>
          <w:trHeight w:val="317"/>
        </w:trPr>
        <w:tc>
          <w:tcPr>
            <w:tcW w:w="889" w:type="dxa"/>
          </w:tcPr>
          <w:p w14:paraId="1C1E08E6"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w:t>
            </w:r>
          </w:p>
        </w:tc>
        <w:tc>
          <w:tcPr>
            <w:tcW w:w="1096" w:type="dxa"/>
            <w:vAlign w:val="center"/>
          </w:tcPr>
          <w:p w14:paraId="47481E32"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34BB384F"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879" w:type="dxa"/>
          </w:tcPr>
          <w:p w14:paraId="0D6C07DE"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964" w:type="dxa"/>
          </w:tcPr>
          <w:p w14:paraId="047688F9"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37</w:t>
            </w:r>
          </w:p>
        </w:tc>
        <w:tc>
          <w:tcPr>
            <w:tcW w:w="879" w:type="dxa"/>
          </w:tcPr>
          <w:p w14:paraId="52716A35"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78,8</w:t>
            </w:r>
          </w:p>
        </w:tc>
        <w:tc>
          <w:tcPr>
            <w:tcW w:w="963" w:type="dxa"/>
          </w:tcPr>
          <w:p w14:paraId="64046478"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178F3B0B"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1417" w:type="dxa"/>
          </w:tcPr>
          <w:p w14:paraId="6CD8DA9A" w14:textId="77777777" w:rsidR="00B43B45" w:rsidRPr="00B43B45" w:rsidRDefault="00B43B45" w:rsidP="00B43B45">
            <w:pPr>
              <w:contextualSpacing/>
              <w:jc w:val="center"/>
              <w:rPr>
                <w:rFonts w:eastAsia="Times New Roman" w:cs="Times New Roman"/>
                <w:szCs w:val="28"/>
                <w:lang w:val="vi-VN" w:eastAsia="vi-VN"/>
              </w:rPr>
            </w:pPr>
          </w:p>
        </w:tc>
      </w:tr>
      <w:tr w:rsidR="00B43B45" w:rsidRPr="00B43B45" w14:paraId="28BE969F" w14:textId="77777777" w:rsidTr="008C3D6B">
        <w:trPr>
          <w:trHeight w:val="317"/>
        </w:trPr>
        <w:tc>
          <w:tcPr>
            <w:tcW w:w="889" w:type="dxa"/>
          </w:tcPr>
          <w:p w14:paraId="05E2626C"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w:t>
            </w:r>
          </w:p>
        </w:tc>
        <w:tc>
          <w:tcPr>
            <w:tcW w:w="1096" w:type="dxa"/>
            <w:vAlign w:val="center"/>
          </w:tcPr>
          <w:p w14:paraId="58E67F08"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40</w:t>
            </w:r>
          </w:p>
        </w:tc>
        <w:tc>
          <w:tcPr>
            <w:tcW w:w="992" w:type="dxa"/>
          </w:tcPr>
          <w:p w14:paraId="1DA43FC8"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79" w:type="dxa"/>
          </w:tcPr>
          <w:p w14:paraId="412FA862"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17,5</w:t>
            </w:r>
          </w:p>
        </w:tc>
        <w:tc>
          <w:tcPr>
            <w:tcW w:w="964" w:type="dxa"/>
          </w:tcPr>
          <w:p w14:paraId="5C5B917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28</w:t>
            </w:r>
          </w:p>
        </w:tc>
        <w:tc>
          <w:tcPr>
            <w:tcW w:w="879" w:type="dxa"/>
          </w:tcPr>
          <w:p w14:paraId="3FE76DB9"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70</w:t>
            </w:r>
          </w:p>
        </w:tc>
        <w:tc>
          <w:tcPr>
            <w:tcW w:w="963" w:type="dxa"/>
          </w:tcPr>
          <w:p w14:paraId="2C692B99"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59BA5ACE"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12,5</w:t>
            </w:r>
          </w:p>
        </w:tc>
        <w:tc>
          <w:tcPr>
            <w:tcW w:w="1417" w:type="dxa"/>
          </w:tcPr>
          <w:p w14:paraId="5D3A82F3" w14:textId="77777777" w:rsidR="00B43B45" w:rsidRPr="00B43B45" w:rsidRDefault="00B43B45" w:rsidP="00B43B45">
            <w:pPr>
              <w:rPr>
                <w:rFonts w:eastAsia="Times New Roman" w:cs="Times New Roman"/>
                <w:szCs w:val="28"/>
                <w:lang w:val="vi-VN" w:eastAsia="vi-VN"/>
              </w:rPr>
            </w:pPr>
          </w:p>
        </w:tc>
      </w:tr>
      <w:tr w:rsidR="00B43B45" w:rsidRPr="00B43B45" w14:paraId="0CC899A0" w14:textId="77777777" w:rsidTr="008C3D6B">
        <w:trPr>
          <w:trHeight w:val="332"/>
        </w:trPr>
        <w:tc>
          <w:tcPr>
            <w:tcW w:w="889" w:type="dxa"/>
          </w:tcPr>
          <w:p w14:paraId="32A50C48"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w:t>
            </w:r>
          </w:p>
        </w:tc>
        <w:tc>
          <w:tcPr>
            <w:tcW w:w="1096" w:type="dxa"/>
            <w:vAlign w:val="center"/>
          </w:tcPr>
          <w:p w14:paraId="00D4FAAE"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49</w:t>
            </w:r>
          </w:p>
        </w:tc>
        <w:tc>
          <w:tcPr>
            <w:tcW w:w="992" w:type="dxa"/>
            <w:vAlign w:val="center"/>
          </w:tcPr>
          <w:p w14:paraId="05A1947F"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6</w:t>
            </w:r>
          </w:p>
        </w:tc>
        <w:tc>
          <w:tcPr>
            <w:tcW w:w="879" w:type="dxa"/>
            <w:vAlign w:val="center"/>
          </w:tcPr>
          <w:p w14:paraId="22CA70DB"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12</w:t>
            </w:r>
          </w:p>
        </w:tc>
        <w:tc>
          <w:tcPr>
            <w:tcW w:w="964" w:type="dxa"/>
            <w:vAlign w:val="center"/>
          </w:tcPr>
          <w:p w14:paraId="4B5840AE"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42</w:t>
            </w:r>
          </w:p>
        </w:tc>
        <w:tc>
          <w:tcPr>
            <w:tcW w:w="879" w:type="dxa"/>
            <w:vAlign w:val="center"/>
          </w:tcPr>
          <w:p w14:paraId="13B639D4"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86</w:t>
            </w:r>
          </w:p>
        </w:tc>
        <w:tc>
          <w:tcPr>
            <w:tcW w:w="963" w:type="dxa"/>
            <w:vAlign w:val="center"/>
          </w:tcPr>
          <w:p w14:paraId="50D5374E"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w:t>
            </w:r>
          </w:p>
        </w:tc>
        <w:tc>
          <w:tcPr>
            <w:tcW w:w="993" w:type="dxa"/>
            <w:vAlign w:val="center"/>
          </w:tcPr>
          <w:p w14:paraId="1EB79B82"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2</w:t>
            </w:r>
          </w:p>
        </w:tc>
        <w:tc>
          <w:tcPr>
            <w:tcW w:w="1417" w:type="dxa"/>
            <w:vAlign w:val="center"/>
          </w:tcPr>
          <w:p w14:paraId="04D57A7C" w14:textId="77777777" w:rsidR="00B43B45" w:rsidRPr="00B43B45" w:rsidRDefault="00B43B45" w:rsidP="00B43B45">
            <w:pPr>
              <w:jc w:val="center"/>
              <w:rPr>
                <w:rFonts w:eastAsia="Times New Roman" w:cs="Times New Roman"/>
                <w:szCs w:val="28"/>
                <w:lang w:val="vi-VN" w:eastAsia="vi-VN"/>
              </w:rPr>
            </w:pPr>
          </w:p>
        </w:tc>
      </w:tr>
      <w:tr w:rsidR="00B43B45" w:rsidRPr="00B43B45" w14:paraId="38BFC8B8" w14:textId="77777777" w:rsidTr="008C3D6B">
        <w:trPr>
          <w:trHeight w:val="317"/>
        </w:trPr>
        <w:tc>
          <w:tcPr>
            <w:tcW w:w="889" w:type="dxa"/>
          </w:tcPr>
          <w:p w14:paraId="06BA59E8"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w:t>
            </w:r>
          </w:p>
        </w:tc>
        <w:tc>
          <w:tcPr>
            <w:tcW w:w="1096" w:type="dxa"/>
            <w:vAlign w:val="center"/>
          </w:tcPr>
          <w:p w14:paraId="3617D766"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4BAF2DC9"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79" w:type="dxa"/>
          </w:tcPr>
          <w:p w14:paraId="1A7C47AC"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15,2</w:t>
            </w:r>
          </w:p>
        </w:tc>
        <w:tc>
          <w:tcPr>
            <w:tcW w:w="964" w:type="dxa"/>
          </w:tcPr>
          <w:p w14:paraId="2CD6482F"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39</w:t>
            </w:r>
          </w:p>
        </w:tc>
        <w:tc>
          <w:tcPr>
            <w:tcW w:w="879" w:type="dxa"/>
          </w:tcPr>
          <w:p w14:paraId="339BFD7B"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74</w:t>
            </w:r>
          </w:p>
        </w:tc>
        <w:tc>
          <w:tcPr>
            <w:tcW w:w="963" w:type="dxa"/>
          </w:tcPr>
          <w:p w14:paraId="02581953"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08D03D21"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vAlign w:val="center"/>
          </w:tcPr>
          <w:p w14:paraId="37C5C267" w14:textId="77777777" w:rsidR="00B43B45" w:rsidRPr="00B43B45" w:rsidRDefault="00B43B45" w:rsidP="00B43B45">
            <w:pPr>
              <w:jc w:val="center"/>
              <w:rPr>
                <w:rFonts w:eastAsia="Times New Roman" w:cs="Times New Roman"/>
                <w:szCs w:val="28"/>
                <w:lang w:val="vi-VN" w:eastAsia="vi-VN"/>
              </w:rPr>
            </w:pPr>
            <w:r w:rsidRPr="00B43B45">
              <w:rPr>
                <w:rFonts w:eastAsia="Times New Roman" w:cs="Times New Roman"/>
                <w:szCs w:val="28"/>
                <w:lang w:val="vi-VN" w:eastAsia="vi-VN"/>
              </w:rPr>
              <w:t>- 01 k.tật</w:t>
            </w:r>
          </w:p>
        </w:tc>
      </w:tr>
      <w:tr w:rsidR="00B43B45" w:rsidRPr="00B43B45" w14:paraId="721D908C" w14:textId="77777777" w:rsidTr="008C3D6B">
        <w:trPr>
          <w:trHeight w:val="332"/>
        </w:trPr>
        <w:tc>
          <w:tcPr>
            <w:tcW w:w="889" w:type="dxa"/>
          </w:tcPr>
          <w:p w14:paraId="30840732"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5</w:t>
            </w:r>
          </w:p>
        </w:tc>
        <w:tc>
          <w:tcPr>
            <w:tcW w:w="1096" w:type="dxa"/>
            <w:vAlign w:val="center"/>
          </w:tcPr>
          <w:p w14:paraId="5414E686" w14:textId="77777777" w:rsidR="00B43B45" w:rsidRPr="00B43B45" w:rsidRDefault="00B43B45" w:rsidP="00B43B45">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40DC88F5"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10</w:t>
            </w:r>
          </w:p>
        </w:tc>
        <w:tc>
          <w:tcPr>
            <w:tcW w:w="879" w:type="dxa"/>
          </w:tcPr>
          <w:p w14:paraId="677EF685"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22,2</w:t>
            </w:r>
          </w:p>
        </w:tc>
        <w:tc>
          <w:tcPr>
            <w:tcW w:w="964" w:type="dxa"/>
          </w:tcPr>
          <w:p w14:paraId="0CC42C27"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879" w:type="dxa"/>
          </w:tcPr>
          <w:p w14:paraId="5CDE93DB" w14:textId="77777777" w:rsidR="00B43B45" w:rsidRPr="00B43B45" w:rsidRDefault="00B43B45" w:rsidP="00B43B45">
            <w:pPr>
              <w:contextualSpacing/>
              <w:rPr>
                <w:rFonts w:eastAsia="Times New Roman" w:cs="Times New Roman"/>
                <w:szCs w:val="28"/>
                <w:lang w:val="vi-VN" w:eastAsia="vi-VN"/>
              </w:rPr>
            </w:pPr>
            <w:r w:rsidRPr="00B43B45">
              <w:rPr>
                <w:rFonts w:eastAsia="Times New Roman" w:cs="Times New Roman"/>
                <w:szCs w:val="28"/>
                <w:lang w:val="vi-VN" w:eastAsia="vi-VN"/>
              </w:rPr>
              <w:t>77,8</w:t>
            </w:r>
          </w:p>
        </w:tc>
        <w:tc>
          <w:tcPr>
            <w:tcW w:w="963" w:type="dxa"/>
          </w:tcPr>
          <w:p w14:paraId="61DB2188"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2EA24A9B"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tcPr>
          <w:p w14:paraId="2314DAE0" w14:textId="77777777" w:rsidR="00B43B45" w:rsidRPr="00B43B45" w:rsidRDefault="00B43B45" w:rsidP="00B43B45">
            <w:pPr>
              <w:contextualSpacing/>
              <w:jc w:val="center"/>
              <w:rPr>
                <w:rFonts w:eastAsia="Times New Roman" w:cs="Times New Roman"/>
                <w:szCs w:val="28"/>
                <w:lang w:val="vi-VN" w:eastAsia="vi-VN"/>
              </w:rPr>
            </w:pPr>
            <w:r w:rsidRPr="00B43B45">
              <w:rPr>
                <w:rFonts w:eastAsia="Times New Roman" w:cs="Times New Roman"/>
                <w:szCs w:val="28"/>
                <w:lang w:val="vi-VN" w:eastAsia="vi-VN"/>
              </w:rPr>
              <w:t>- 02 k.tật</w:t>
            </w:r>
          </w:p>
        </w:tc>
      </w:tr>
      <w:tr w:rsidR="00B43B45" w:rsidRPr="00B43B45" w14:paraId="7332CC13" w14:textId="77777777" w:rsidTr="008C3D6B">
        <w:trPr>
          <w:trHeight w:val="332"/>
        </w:trPr>
        <w:tc>
          <w:tcPr>
            <w:tcW w:w="889" w:type="dxa"/>
          </w:tcPr>
          <w:p w14:paraId="733F4E81"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Cộng</w:t>
            </w:r>
          </w:p>
        </w:tc>
        <w:tc>
          <w:tcPr>
            <w:tcW w:w="1096" w:type="dxa"/>
          </w:tcPr>
          <w:p w14:paraId="5EB3B09C"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230</w:t>
            </w:r>
          </w:p>
        </w:tc>
        <w:tc>
          <w:tcPr>
            <w:tcW w:w="992" w:type="dxa"/>
          </w:tcPr>
          <w:p w14:paraId="2E8B335B"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35</w:t>
            </w:r>
          </w:p>
        </w:tc>
        <w:tc>
          <w:tcPr>
            <w:tcW w:w="879" w:type="dxa"/>
          </w:tcPr>
          <w:p w14:paraId="2D3DE601"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15,4</w:t>
            </w:r>
          </w:p>
        </w:tc>
        <w:tc>
          <w:tcPr>
            <w:tcW w:w="964" w:type="dxa"/>
          </w:tcPr>
          <w:p w14:paraId="3AAD73D4"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182</w:t>
            </w:r>
          </w:p>
        </w:tc>
        <w:tc>
          <w:tcPr>
            <w:tcW w:w="879" w:type="dxa"/>
          </w:tcPr>
          <w:p w14:paraId="2B416016"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80,1</w:t>
            </w:r>
          </w:p>
        </w:tc>
        <w:tc>
          <w:tcPr>
            <w:tcW w:w="963" w:type="dxa"/>
            <w:vAlign w:val="center"/>
          </w:tcPr>
          <w:p w14:paraId="060FFE31"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10</w:t>
            </w:r>
          </w:p>
        </w:tc>
        <w:tc>
          <w:tcPr>
            <w:tcW w:w="993" w:type="dxa"/>
          </w:tcPr>
          <w:p w14:paraId="2E975B3E"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4,5</w:t>
            </w:r>
          </w:p>
        </w:tc>
        <w:tc>
          <w:tcPr>
            <w:tcW w:w="1417" w:type="dxa"/>
          </w:tcPr>
          <w:p w14:paraId="7F943143" w14:textId="77777777" w:rsidR="00B43B45" w:rsidRPr="00B43B45" w:rsidRDefault="00B43B45" w:rsidP="00B43B45">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- 03 k.tật</w:t>
            </w:r>
          </w:p>
        </w:tc>
      </w:tr>
    </w:tbl>
    <w:p w14:paraId="7ECBF51A" w14:textId="77777777" w:rsidR="00B43B45" w:rsidRPr="00B43B45" w:rsidRDefault="00B43B45" w:rsidP="00B43B45">
      <w:pPr>
        <w:spacing w:line="240" w:lineRule="auto"/>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ab/>
        <w:t xml:space="preserve">c/ Kết quả xếp loại các môn văn hóa: </w:t>
      </w:r>
      <w:r w:rsidRPr="00B43B45">
        <w:rPr>
          <w:rFonts w:ascii="Times New Roman" w:eastAsia="Times New Roman" w:hAnsi="Times New Roman" w:cs="Times New Roman"/>
          <w:sz w:val="28"/>
          <w:szCs w:val="28"/>
          <w:lang w:val="vi-VN" w:eastAsia="vi-VN"/>
        </w:rPr>
        <w:t xml:space="preserve">227/230 được tham gia đánh giá; </w:t>
      </w:r>
      <w:r w:rsidRPr="00B43B45">
        <w:rPr>
          <w:rFonts w:ascii="Times New Roman" w:eastAsia="Times New Roman" w:hAnsi="Times New Roman" w:cs="Times New Roman"/>
          <w:i/>
          <w:sz w:val="28"/>
          <w:szCs w:val="28"/>
          <w:lang w:val="vi-VN" w:eastAsia="vi-VN"/>
        </w:rPr>
        <w:t xml:space="preserve">(trong đó có </w:t>
      </w:r>
      <w:r w:rsidRPr="00B43B45">
        <w:rPr>
          <w:rFonts w:ascii="Times New Roman" w:eastAsia="Times New Roman" w:hAnsi="Times New Roman" w:cs="Times New Roman"/>
          <w:b/>
          <w:i/>
          <w:sz w:val="28"/>
          <w:szCs w:val="28"/>
          <w:lang w:val="vi-VN" w:eastAsia="vi-VN"/>
        </w:rPr>
        <w:t>03</w:t>
      </w:r>
      <w:r w:rsidRPr="00B43B45">
        <w:rPr>
          <w:rFonts w:ascii="Times New Roman" w:eastAsia="Times New Roman" w:hAnsi="Times New Roman" w:cs="Times New Roman"/>
          <w:i/>
          <w:sz w:val="28"/>
          <w:szCs w:val="28"/>
          <w:lang w:val="vi-VN" w:eastAsia="vi-VN"/>
        </w:rPr>
        <w:t xml:space="preserve"> hs khuyết tật không tham gia đánh giá)</w:t>
      </w:r>
      <w:r w:rsidRPr="00B43B45">
        <w:rPr>
          <w:rFonts w:ascii="Times New Roman" w:eastAsia="Times New Roman" w:hAnsi="Times New Roman" w:cs="Times New Roman"/>
          <w:b/>
          <w:sz w:val="28"/>
          <w:szCs w:val="28"/>
          <w:lang w:val="vi-VN" w:eastAsia="vi-VN"/>
        </w:rPr>
        <w:t xml:space="preserve"> T</w:t>
      </w:r>
      <w:r w:rsidRPr="00B43B45">
        <w:rPr>
          <w:rFonts w:ascii="Times New Roman" w:eastAsia="Times New Roman" w:hAnsi="Times New Roman" w:cs="Times New Roman"/>
          <w:sz w:val="28"/>
          <w:szCs w:val="28"/>
          <w:lang w:val="vi-VN" w:eastAsia="vi-VN"/>
        </w:rPr>
        <w:t xml:space="preserve">(Hoàn thành tốt); </w:t>
      </w:r>
      <w:r w:rsidRPr="00B43B45">
        <w:rPr>
          <w:rFonts w:ascii="Times New Roman" w:eastAsia="Times New Roman" w:hAnsi="Times New Roman" w:cs="Times New Roman"/>
          <w:b/>
          <w:sz w:val="28"/>
          <w:szCs w:val="28"/>
          <w:lang w:val="vi-VN" w:eastAsia="vi-VN"/>
        </w:rPr>
        <w:t>H</w:t>
      </w:r>
      <w:r w:rsidRPr="00B43B45">
        <w:rPr>
          <w:rFonts w:ascii="Times New Roman" w:eastAsia="Times New Roman" w:hAnsi="Times New Roman" w:cs="Times New Roman"/>
          <w:sz w:val="28"/>
          <w:szCs w:val="28"/>
          <w:lang w:val="vi-VN" w:eastAsia="vi-VN"/>
        </w:rPr>
        <w:t xml:space="preserve">(Hoàn thành); </w:t>
      </w:r>
      <w:r w:rsidRPr="00B43B45">
        <w:rPr>
          <w:rFonts w:ascii="Times New Roman" w:eastAsia="Times New Roman" w:hAnsi="Times New Roman" w:cs="Times New Roman"/>
          <w:b/>
          <w:sz w:val="28"/>
          <w:szCs w:val="28"/>
          <w:lang w:val="vi-VN" w:eastAsia="vi-VN"/>
        </w:rPr>
        <w:t>C</w:t>
      </w:r>
      <w:r w:rsidRPr="00B43B45">
        <w:rPr>
          <w:rFonts w:ascii="Times New Roman" w:eastAsia="Times New Roman" w:hAnsi="Times New Roman" w:cs="Times New Roman"/>
          <w:sz w:val="28"/>
          <w:szCs w:val="28"/>
          <w:lang w:val="vi-VN" w:eastAsia="vi-VN"/>
        </w:rPr>
        <w:t>(Chưa hoàn thành)</w:t>
      </w:r>
    </w:p>
    <w:tbl>
      <w:tblPr>
        <w:tblStyle w:val="LiBang"/>
        <w:tblW w:w="9384" w:type="dxa"/>
        <w:tblInd w:w="250" w:type="dxa"/>
        <w:tblLook w:val="04A0" w:firstRow="1" w:lastRow="0" w:firstColumn="1" w:lastColumn="0" w:noHBand="0" w:noVBand="1"/>
      </w:tblPr>
      <w:tblGrid>
        <w:gridCol w:w="878"/>
        <w:gridCol w:w="839"/>
        <w:gridCol w:w="1359"/>
        <w:gridCol w:w="564"/>
        <w:gridCol w:w="708"/>
        <w:gridCol w:w="706"/>
        <w:gridCol w:w="709"/>
        <w:gridCol w:w="701"/>
        <w:gridCol w:w="708"/>
        <w:gridCol w:w="2212"/>
      </w:tblGrid>
      <w:tr w:rsidR="00B43B45" w:rsidRPr="00B43B45" w14:paraId="4C52ECCF" w14:textId="77777777" w:rsidTr="008C3D6B">
        <w:trPr>
          <w:trHeight w:val="531"/>
        </w:trPr>
        <w:tc>
          <w:tcPr>
            <w:tcW w:w="879" w:type="dxa"/>
            <w:vAlign w:val="center"/>
          </w:tcPr>
          <w:p w14:paraId="7186DE8D"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Khối</w:t>
            </w:r>
          </w:p>
        </w:tc>
        <w:tc>
          <w:tcPr>
            <w:tcW w:w="741" w:type="dxa"/>
            <w:vAlign w:val="center"/>
          </w:tcPr>
          <w:p w14:paraId="5E14CE04" w14:textId="77777777" w:rsidR="00B43B45" w:rsidRPr="00B43B45" w:rsidRDefault="00B43B45" w:rsidP="00B43B45">
            <w:pPr>
              <w:spacing w:line="320" w:lineRule="exact"/>
              <w:contextualSpacing/>
              <w:jc w:val="center"/>
              <w:rPr>
                <w:b/>
                <w:sz w:val="28"/>
                <w:szCs w:val="28"/>
                <w:lang w:val="vi-VN" w:eastAsia="vi-VN"/>
              </w:rPr>
            </w:pPr>
            <w:r w:rsidRPr="00B43B45">
              <w:rPr>
                <w:b/>
                <w:sz w:val="28"/>
                <w:szCs w:val="28"/>
                <w:lang w:val="vi-VN" w:eastAsia="vi-VN"/>
              </w:rPr>
              <w:t>Tổng số</w:t>
            </w:r>
          </w:p>
        </w:tc>
        <w:tc>
          <w:tcPr>
            <w:tcW w:w="1386" w:type="dxa"/>
            <w:vAlign w:val="center"/>
          </w:tcPr>
          <w:p w14:paraId="5F3066F6" w14:textId="77777777" w:rsidR="00B43B45" w:rsidRPr="00B43B45" w:rsidRDefault="00B43B45" w:rsidP="00B43B45">
            <w:pPr>
              <w:tabs>
                <w:tab w:val="left" w:pos="930"/>
              </w:tabs>
              <w:spacing w:line="320" w:lineRule="exact"/>
              <w:ind w:left="-147"/>
              <w:jc w:val="center"/>
              <w:rPr>
                <w:rFonts w:eastAsia="Calibri"/>
                <w:b/>
                <w:sz w:val="28"/>
                <w:szCs w:val="28"/>
                <w:lang w:val="vi-VN" w:eastAsia="vi-VN"/>
              </w:rPr>
            </w:pPr>
            <w:r w:rsidRPr="00B43B45">
              <w:rPr>
                <w:rFonts w:eastAsia="Calibri"/>
                <w:b/>
                <w:sz w:val="28"/>
                <w:szCs w:val="28"/>
                <w:lang w:val="vi-VN" w:eastAsia="vi-VN"/>
              </w:rPr>
              <w:t xml:space="preserve">Số </w:t>
            </w:r>
            <w:r w:rsidRPr="00B43B45">
              <w:rPr>
                <w:rFonts w:eastAsia="Calibri"/>
                <w:b/>
                <w:sz w:val="28"/>
                <w:szCs w:val="28"/>
                <w:lang w:eastAsia="vi-VN"/>
              </w:rPr>
              <w:t>HS</w:t>
            </w:r>
            <w:r w:rsidRPr="00B43B45">
              <w:rPr>
                <w:rFonts w:eastAsia="Calibri"/>
                <w:b/>
                <w:sz w:val="28"/>
                <w:szCs w:val="28"/>
                <w:lang w:val="vi-VN" w:eastAsia="vi-VN"/>
              </w:rPr>
              <w:t xml:space="preserve"> được đánh giá</w:t>
            </w:r>
          </w:p>
        </w:tc>
        <w:tc>
          <w:tcPr>
            <w:tcW w:w="567" w:type="dxa"/>
            <w:vAlign w:val="center"/>
          </w:tcPr>
          <w:p w14:paraId="5EEAE0B4"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T</w:t>
            </w:r>
          </w:p>
        </w:tc>
        <w:tc>
          <w:tcPr>
            <w:tcW w:w="708" w:type="dxa"/>
            <w:vAlign w:val="center"/>
          </w:tcPr>
          <w:p w14:paraId="73BB4476"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709" w:type="dxa"/>
            <w:vAlign w:val="center"/>
          </w:tcPr>
          <w:p w14:paraId="723E525C"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H</w:t>
            </w:r>
          </w:p>
        </w:tc>
        <w:tc>
          <w:tcPr>
            <w:tcW w:w="709" w:type="dxa"/>
            <w:vAlign w:val="center"/>
          </w:tcPr>
          <w:p w14:paraId="5BEA780D"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709" w:type="dxa"/>
            <w:vAlign w:val="center"/>
          </w:tcPr>
          <w:p w14:paraId="4D0C6277"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C</w:t>
            </w:r>
          </w:p>
        </w:tc>
        <w:tc>
          <w:tcPr>
            <w:tcW w:w="708" w:type="dxa"/>
            <w:vAlign w:val="center"/>
          </w:tcPr>
          <w:p w14:paraId="6F2A3D9A" w14:textId="77777777" w:rsidR="00B43B45" w:rsidRPr="00B43B45" w:rsidRDefault="00B43B45" w:rsidP="00B43B45">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2268" w:type="dxa"/>
            <w:vAlign w:val="center"/>
          </w:tcPr>
          <w:p w14:paraId="428A3CFF" w14:textId="77777777" w:rsidR="00B43B45" w:rsidRPr="00B43B45" w:rsidRDefault="00B43B45" w:rsidP="00B43B45">
            <w:pPr>
              <w:tabs>
                <w:tab w:val="left" w:pos="930"/>
              </w:tabs>
              <w:spacing w:line="320" w:lineRule="exact"/>
              <w:ind w:left="-106" w:right="-113"/>
              <w:jc w:val="center"/>
              <w:rPr>
                <w:rFonts w:eastAsia="Calibri"/>
                <w:b/>
                <w:sz w:val="28"/>
                <w:szCs w:val="28"/>
                <w:lang w:val="vi-VN" w:eastAsia="vi-VN"/>
              </w:rPr>
            </w:pPr>
            <w:r w:rsidRPr="00B43B45">
              <w:rPr>
                <w:b/>
                <w:sz w:val="28"/>
                <w:szCs w:val="28"/>
                <w:lang w:val="vi-VN" w:eastAsia="vi-VN"/>
              </w:rPr>
              <w:t>Số hs không tham gia đánh giá</w:t>
            </w:r>
          </w:p>
        </w:tc>
      </w:tr>
      <w:tr w:rsidR="00B43B45" w:rsidRPr="00B43B45" w14:paraId="7D8BDE25" w14:textId="77777777" w:rsidTr="008C3D6B">
        <w:tc>
          <w:tcPr>
            <w:tcW w:w="879" w:type="dxa"/>
            <w:vAlign w:val="center"/>
          </w:tcPr>
          <w:p w14:paraId="2453A9CD"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1</w:t>
            </w:r>
          </w:p>
        </w:tc>
        <w:tc>
          <w:tcPr>
            <w:tcW w:w="741" w:type="dxa"/>
            <w:vAlign w:val="center"/>
          </w:tcPr>
          <w:p w14:paraId="38A5E6D4"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4F95262F"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47</w:t>
            </w:r>
          </w:p>
        </w:tc>
        <w:tc>
          <w:tcPr>
            <w:tcW w:w="567" w:type="dxa"/>
            <w:vAlign w:val="center"/>
          </w:tcPr>
          <w:p w14:paraId="27E6CABE"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5</w:t>
            </w:r>
          </w:p>
        </w:tc>
        <w:tc>
          <w:tcPr>
            <w:tcW w:w="708" w:type="dxa"/>
            <w:vAlign w:val="center"/>
          </w:tcPr>
          <w:p w14:paraId="5BFCA38D" w14:textId="77777777" w:rsidR="00B43B45" w:rsidRPr="00B43B45" w:rsidRDefault="00B43B45" w:rsidP="00B43B45">
            <w:pPr>
              <w:spacing w:line="360" w:lineRule="exact"/>
              <w:contextualSpacing/>
              <w:jc w:val="center"/>
              <w:rPr>
                <w:rFonts w:eastAsia="Calibri"/>
                <w:sz w:val="28"/>
                <w:szCs w:val="28"/>
                <w:lang w:val="vi-VN" w:eastAsia="vi-VN"/>
              </w:rPr>
            </w:pPr>
            <w:r w:rsidRPr="00B43B45">
              <w:rPr>
                <w:sz w:val="28"/>
                <w:szCs w:val="28"/>
                <w:lang w:val="vi-VN" w:eastAsia="vi-VN"/>
              </w:rPr>
              <w:t>10,7</w:t>
            </w:r>
          </w:p>
        </w:tc>
        <w:tc>
          <w:tcPr>
            <w:tcW w:w="709" w:type="dxa"/>
            <w:vAlign w:val="center"/>
          </w:tcPr>
          <w:p w14:paraId="061B51D6"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32</w:t>
            </w:r>
          </w:p>
        </w:tc>
        <w:tc>
          <w:tcPr>
            <w:tcW w:w="709" w:type="dxa"/>
            <w:vAlign w:val="center"/>
          </w:tcPr>
          <w:p w14:paraId="611F2AA6"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68</w:t>
            </w:r>
          </w:p>
        </w:tc>
        <w:tc>
          <w:tcPr>
            <w:tcW w:w="709" w:type="dxa"/>
            <w:vAlign w:val="center"/>
          </w:tcPr>
          <w:p w14:paraId="03B40D15"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10</w:t>
            </w:r>
          </w:p>
        </w:tc>
        <w:tc>
          <w:tcPr>
            <w:tcW w:w="708" w:type="dxa"/>
            <w:vAlign w:val="center"/>
          </w:tcPr>
          <w:p w14:paraId="2D668BE3"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21,3</w:t>
            </w:r>
          </w:p>
        </w:tc>
        <w:tc>
          <w:tcPr>
            <w:tcW w:w="2268" w:type="dxa"/>
            <w:vAlign w:val="center"/>
          </w:tcPr>
          <w:p w14:paraId="52115237" w14:textId="77777777" w:rsidR="00B43B45" w:rsidRPr="00B43B45" w:rsidRDefault="00B43B45" w:rsidP="00B43B45">
            <w:pPr>
              <w:spacing w:line="360" w:lineRule="exact"/>
              <w:contextualSpacing/>
              <w:jc w:val="center"/>
              <w:rPr>
                <w:rFonts w:eastAsia="Calibri"/>
                <w:sz w:val="28"/>
                <w:szCs w:val="28"/>
                <w:lang w:val="vi-VN" w:eastAsia="vi-VN"/>
              </w:rPr>
            </w:pPr>
          </w:p>
        </w:tc>
      </w:tr>
      <w:tr w:rsidR="00B43B45" w:rsidRPr="00B43B45" w14:paraId="6E2EAE4C" w14:textId="77777777" w:rsidTr="008C3D6B">
        <w:tc>
          <w:tcPr>
            <w:tcW w:w="879" w:type="dxa"/>
            <w:vAlign w:val="center"/>
          </w:tcPr>
          <w:p w14:paraId="79D62D4B"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2</w:t>
            </w:r>
          </w:p>
        </w:tc>
        <w:tc>
          <w:tcPr>
            <w:tcW w:w="741" w:type="dxa"/>
            <w:vAlign w:val="center"/>
          </w:tcPr>
          <w:p w14:paraId="2894A031"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40</w:t>
            </w:r>
          </w:p>
        </w:tc>
        <w:tc>
          <w:tcPr>
            <w:tcW w:w="1386" w:type="dxa"/>
            <w:vAlign w:val="center"/>
          </w:tcPr>
          <w:p w14:paraId="68D23AB6"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40</w:t>
            </w:r>
          </w:p>
        </w:tc>
        <w:tc>
          <w:tcPr>
            <w:tcW w:w="567" w:type="dxa"/>
            <w:vAlign w:val="center"/>
          </w:tcPr>
          <w:p w14:paraId="642339D2"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6</w:t>
            </w:r>
          </w:p>
        </w:tc>
        <w:tc>
          <w:tcPr>
            <w:tcW w:w="708" w:type="dxa"/>
            <w:vAlign w:val="center"/>
          </w:tcPr>
          <w:p w14:paraId="366E2819"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15</w:t>
            </w:r>
          </w:p>
        </w:tc>
        <w:tc>
          <w:tcPr>
            <w:tcW w:w="709" w:type="dxa"/>
            <w:vAlign w:val="center"/>
          </w:tcPr>
          <w:p w14:paraId="3B0515C2"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25</w:t>
            </w:r>
          </w:p>
        </w:tc>
        <w:tc>
          <w:tcPr>
            <w:tcW w:w="709" w:type="dxa"/>
            <w:vAlign w:val="center"/>
          </w:tcPr>
          <w:p w14:paraId="4D2082AD"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62,5</w:t>
            </w:r>
          </w:p>
        </w:tc>
        <w:tc>
          <w:tcPr>
            <w:tcW w:w="709" w:type="dxa"/>
            <w:vAlign w:val="center"/>
          </w:tcPr>
          <w:p w14:paraId="73420076"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9</w:t>
            </w:r>
          </w:p>
        </w:tc>
        <w:tc>
          <w:tcPr>
            <w:tcW w:w="708" w:type="dxa"/>
            <w:vAlign w:val="center"/>
          </w:tcPr>
          <w:p w14:paraId="461891FF" w14:textId="77777777" w:rsidR="00B43B45" w:rsidRPr="00B43B45" w:rsidRDefault="00B43B45" w:rsidP="00B43B45">
            <w:pPr>
              <w:spacing w:line="360" w:lineRule="exact"/>
              <w:contextualSpacing/>
              <w:jc w:val="center"/>
              <w:rPr>
                <w:rFonts w:eastAsia="Calibri"/>
                <w:sz w:val="28"/>
                <w:szCs w:val="28"/>
                <w:lang w:val="vi-VN" w:eastAsia="vi-VN"/>
              </w:rPr>
            </w:pPr>
            <w:r w:rsidRPr="00B43B45">
              <w:rPr>
                <w:rFonts w:eastAsia="Calibri"/>
                <w:sz w:val="28"/>
                <w:szCs w:val="28"/>
                <w:lang w:val="vi-VN" w:eastAsia="vi-VN"/>
              </w:rPr>
              <w:t>22,5</w:t>
            </w:r>
          </w:p>
        </w:tc>
        <w:tc>
          <w:tcPr>
            <w:tcW w:w="2268" w:type="dxa"/>
            <w:vAlign w:val="center"/>
          </w:tcPr>
          <w:p w14:paraId="37A5C977" w14:textId="77777777" w:rsidR="00B43B45" w:rsidRPr="00B43B45" w:rsidRDefault="00B43B45" w:rsidP="00B43B45">
            <w:pPr>
              <w:spacing w:line="360" w:lineRule="exact"/>
              <w:contextualSpacing/>
              <w:jc w:val="center"/>
              <w:rPr>
                <w:rFonts w:eastAsia="Calibri"/>
                <w:sz w:val="28"/>
                <w:szCs w:val="28"/>
                <w:lang w:val="vi-VN" w:eastAsia="vi-VN"/>
              </w:rPr>
            </w:pPr>
          </w:p>
        </w:tc>
      </w:tr>
      <w:tr w:rsidR="00B43B45" w:rsidRPr="00B43B45" w14:paraId="7C5890E3" w14:textId="77777777" w:rsidTr="008C3D6B">
        <w:tc>
          <w:tcPr>
            <w:tcW w:w="879" w:type="dxa"/>
            <w:vAlign w:val="center"/>
          </w:tcPr>
          <w:p w14:paraId="0FE1922C"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3</w:t>
            </w:r>
          </w:p>
        </w:tc>
        <w:tc>
          <w:tcPr>
            <w:tcW w:w="741" w:type="dxa"/>
            <w:vAlign w:val="center"/>
          </w:tcPr>
          <w:p w14:paraId="5BB15F80"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49</w:t>
            </w:r>
          </w:p>
        </w:tc>
        <w:tc>
          <w:tcPr>
            <w:tcW w:w="1386" w:type="dxa"/>
            <w:vAlign w:val="center"/>
          </w:tcPr>
          <w:p w14:paraId="3EA99036"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49</w:t>
            </w:r>
          </w:p>
        </w:tc>
        <w:tc>
          <w:tcPr>
            <w:tcW w:w="567" w:type="dxa"/>
            <w:vAlign w:val="center"/>
          </w:tcPr>
          <w:p w14:paraId="0A0E31E0"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3</w:t>
            </w:r>
          </w:p>
        </w:tc>
        <w:tc>
          <w:tcPr>
            <w:tcW w:w="708" w:type="dxa"/>
            <w:vAlign w:val="center"/>
          </w:tcPr>
          <w:p w14:paraId="5D9C1213"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6,1</w:t>
            </w:r>
          </w:p>
        </w:tc>
        <w:tc>
          <w:tcPr>
            <w:tcW w:w="709" w:type="dxa"/>
            <w:vAlign w:val="center"/>
          </w:tcPr>
          <w:p w14:paraId="476E497B"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35</w:t>
            </w:r>
          </w:p>
        </w:tc>
        <w:tc>
          <w:tcPr>
            <w:tcW w:w="709" w:type="dxa"/>
            <w:vAlign w:val="center"/>
          </w:tcPr>
          <w:p w14:paraId="6D05C0B5"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71,4</w:t>
            </w:r>
          </w:p>
        </w:tc>
        <w:tc>
          <w:tcPr>
            <w:tcW w:w="709" w:type="dxa"/>
            <w:vAlign w:val="center"/>
          </w:tcPr>
          <w:p w14:paraId="10BED578"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11</w:t>
            </w:r>
          </w:p>
        </w:tc>
        <w:tc>
          <w:tcPr>
            <w:tcW w:w="708" w:type="dxa"/>
            <w:vAlign w:val="center"/>
          </w:tcPr>
          <w:p w14:paraId="04101DDC" w14:textId="77777777" w:rsidR="00B43B45" w:rsidRPr="00B43B45" w:rsidRDefault="00B43B45" w:rsidP="00B43B45">
            <w:pPr>
              <w:spacing w:line="360" w:lineRule="exact"/>
              <w:jc w:val="center"/>
              <w:rPr>
                <w:rFonts w:eastAsia="Calibri"/>
                <w:sz w:val="28"/>
                <w:szCs w:val="28"/>
                <w:lang w:val="vi-VN" w:eastAsia="vi-VN"/>
              </w:rPr>
            </w:pPr>
            <w:r w:rsidRPr="00B43B45">
              <w:rPr>
                <w:rFonts w:eastAsia="Calibri"/>
                <w:sz w:val="28"/>
                <w:szCs w:val="28"/>
                <w:lang w:val="vi-VN" w:eastAsia="vi-VN"/>
              </w:rPr>
              <w:t>22,5</w:t>
            </w:r>
          </w:p>
        </w:tc>
        <w:tc>
          <w:tcPr>
            <w:tcW w:w="2268" w:type="dxa"/>
            <w:vAlign w:val="center"/>
          </w:tcPr>
          <w:p w14:paraId="79563C69" w14:textId="77777777" w:rsidR="00B43B45" w:rsidRPr="00B43B45" w:rsidRDefault="00B43B45" w:rsidP="00B43B45">
            <w:pPr>
              <w:spacing w:line="360" w:lineRule="exact"/>
              <w:jc w:val="center"/>
              <w:rPr>
                <w:rFonts w:eastAsia="Calibri"/>
                <w:sz w:val="28"/>
                <w:szCs w:val="28"/>
                <w:lang w:val="vi-VN" w:eastAsia="vi-VN"/>
              </w:rPr>
            </w:pPr>
          </w:p>
        </w:tc>
      </w:tr>
      <w:tr w:rsidR="00B43B45" w:rsidRPr="00B43B45" w14:paraId="111A0367" w14:textId="77777777" w:rsidTr="008C3D6B">
        <w:tc>
          <w:tcPr>
            <w:tcW w:w="879" w:type="dxa"/>
            <w:vAlign w:val="center"/>
          </w:tcPr>
          <w:p w14:paraId="6CBB4155"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4</w:t>
            </w:r>
          </w:p>
        </w:tc>
        <w:tc>
          <w:tcPr>
            <w:tcW w:w="741" w:type="dxa"/>
            <w:vAlign w:val="center"/>
          </w:tcPr>
          <w:p w14:paraId="66C6573B"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620D6E4A"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46</w:t>
            </w:r>
          </w:p>
        </w:tc>
        <w:tc>
          <w:tcPr>
            <w:tcW w:w="567" w:type="dxa"/>
          </w:tcPr>
          <w:p w14:paraId="384CF063"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6</w:t>
            </w:r>
          </w:p>
        </w:tc>
        <w:tc>
          <w:tcPr>
            <w:tcW w:w="708" w:type="dxa"/>
            <w:vAlign w:val="center"/>
          </w:tcPr>
          <w:p w14:paraId="7AAEE831"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13</w:t>
            </w:r>
          </w:p>
        </w:tc>
        <w:tc>
          <w:tcPr>
            <w:tcW w:w="709" w:type="dxa"/>
            <w:vAlign w:val="center"/>
          </w:tcPr>
          <w:p w14:paraId="230EA506"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31</w:t>
            </w:r>
          </w:p>
        </w:tc>
        <w:tc>
          <w:tcPr>
            <w:tcW w:w="709" w:type="dxa"/>
            <w:vAlign w:val="center"/>
          </w:tcPr>
          <w:p w14:paraId="03DDAF86"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67</w:t>
            </w:r>
          </w:p>
        </w:tc>
        <w:tc>
          <w:tcPr>
            <w:tcW w:w="709" w:type="dxa"/>
            <w:vAlign w:val="center"/>
          </w:tcPr>
          <w:p w14:paraId="6AA36113"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9</w:t>
            </w:r>
          </w:p>
        </w:tc>
        <w:tc>
          <w:tcPr>
            <w:tcW w:w="708" w:type="dxa"/>
            <w:vAlign w:val="center"/>
          </w:tcPr>
          <w:p w14:paraId="18CFF4FD"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20</w:t>
            </w:r>
          </w:p>
        </w:tc>
        <w:tc>
          <w:tcPr>
            <w:tcW w:w="2268" w:type="dxa"/>
            <w:vAlign w:val="center"/>
          </w:tcPr>
          <w:p w14:paraId="7CF654A4"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01 k.tật</w:t>
            </w:r>
          </w:p>
        </w:tc>
      </w:tr>
      <w:tr w:rsidR="00B43B45" w:rsidRPr="00B43B45" w14:paraId="1057BD8B" w14:textId="77777777" w:rsidTr="008C3D6B">
        <w:tc>
          <w:tcPr>
            <w:tcW w:w="879" w:type="dxa"/>
            <w:vAlign w:val="center"/>
          </w:tcPr>
          <w:p w14:paraId="2E014895"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5</w:t>
            </w:r>
          </w:p>
        </w:tc>
        <w:tc>
          <w:tcPr>
            <w:tcW w:w="741" w:type="dxa"/>
            <w:vAlign w:val="center"/>
          </w:tcPr>
          <w:p w14:paraId="024A3E85"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754D253E" w14:textId="77777777" w:rsidR="00B43B45" w:rsidRPr="00B43B45" w:rsidRDefault="00B43B45" w:rsidP="00B43B45">
            <w:pPr>
              <w:spacing w:line="400" w:lineRule="exact"/>
              <w:jc w:val="center"/>
              <w:rPr>
                <w:sz w:val="28"/>
                <w:szCs w:val="28"/>
                <w:lang w:val="vi-VN" w:eastAsia="vi-VN"/>
              </w:rPr>
            </w:pPr>
            <w:r w:rsidRPr="00B43B45">
              <w:rPr>
                <w:sz w:val="28"/>
                <w:szCs w:val="28"/>
                <w:lang w:val="vi-VN" w:eastAsia="vi-VN"/>
              </w:rPr>
              <w:t>45</w:t>
            </w:r>
          </w:p>
        </w:tc>
        <w:tc>
          <w:tcPr>
            <w:tcW w:w="567" w:type="dxa"/>
          </w:tcPr>
          <w:p w14:paraId="2B9AACD2"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8</w:t>
            </w:r>
          </w:p>
        </w:tc>
        <w:tc>
          <w:tcPr>
            <w:tcW w:w="708" w:type="dxa"/>
            <w:vAlign w:val="center"/>
          </w:tcPr>
          <w:p w14:paraId="67E4B10E"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18</w:t>
            </w:r>
          </w:p>
        </w:tc>
        <w:tc>
          <w:tcPr>
            <w:tcW w:w="709" w:type="dxa"/>
            <w:vAlign w:val="center"/>
          </w:tcPr>
          <w:p w14:paraId="4B694BD7" w14:textId="77777777" w:rsidR="00B43B45" w:rsidRPr="00B43B45" w:rsidRDefault="00B43B45" w:rsidP="00B43B45">
            <w:pPr>
              <w:widowControl w:val="0"/>
              <w:autoSpaceDE w:val="0"/>
              <w:autoSpaceDN w:val="0"/>
              <w:spacing w:line="360" w:lineRule="exact"/>
              <w:jc w:val="center"/>
              <w:rPr>
                <w:sz w:val="28"/>
                <w:szCs w:val="28"/>
                <w:lang w:val="vi-VN" w:eastAsia="vi-VN"/>
              </w:rPr>
            </w:pPr>
            <w:r w:rsidRPr="00B43B45">
              <w:rPr>
                <w:sz w:val="28"/>
                <w:szCs w:val="28"/>
                <w:lang w:val="vi-VN" w:eastAsia="vi-VN"/>
              </w:rPr>
              <w:t>28</w:t>
            </w:r>
          </w:p>
        </w:tc>
        <w:tc>
          <w:tcPr>
            <w:tcW w:w="709" w:type="dxa"/>
            <w:vAlign w:val="center"/>
          </w:tcPr>
          <w:p w14:paraId="218F4435"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62</w:t>
            </w:r>
          </w:p>
        </w:tc>
        <w:tc>
          <w:tcPr>
            <w:tcW w:w="709" w:type="dxa"/>
            <w:vAlign w:val="center"/>
          </w:tcPr>
          <w:p w14:paraId="10387B93" w14:textId="77777777" w:rsidR="00B43B45" w:rsidRPr="00B43B45" w:rsidRDefault="00B43B45" w:rsidP="00B43B45">
            <w:pPr>
              <w:widowControl w:val="0"/>
              <w:autoSpaceDE w:val="0"/>
              <w:autoSpaceDN w:val="0"/>
              <w:spacing w:line="360" w:lineRule="exact"/>
              <w:jc w:val="center"/>
              <w:rPr>
                <w:sz w:val="28"/>
                <w:szCs w:val="28"/>
                <w:lang w:val="vi-VN" w:eastAsia="vi-VN"/>
              </w:rPr>
            </w:pPr>
            <w:r w:rsidRPr="00B43B45">
              <w:rPr>
                <w:sz w:val="28"/>
                <w:szCs w:val="28"/>
                <w:lang w:val="vi-VN" w:eastAsia="vi-VN"/>
              </w:rPr>
              <w:t>9</w:t>
            </w:r>
          </w:p>
        </w:tc>
        <w:tc>
          <w:tcPr>
            <w:tcW w:w="708" w:type="dxa"/>
            <w:vAlign w:val="center"/>
          </w:tcPr>
          <w:p w14:paraId="61E97378" w14:textId="77777777" w:rsidR="00B43B45" w:rsidRPr="00B43B45" w:rsidRDefault="00B43B45" w:rsidP="00B43B45">
            <w:pPr>
              <w:spacing w:line="360" w:lineRule="exact"/>
              <w:jc w:val="center"/>
              <w:rPr>
                <w:sz w:val="28"/>
                <w:szCs w:val="28"/>
                <w:lang w:val="vi-VN" w:eastAsia="vi-VN"/>
              </w:rPr>
            </w:pPr>
            <w:r w:rsidRPr="00B43B45">
              <w:rPr>
                <w:sz w:val="28"/>
                <w:szCs w:val="28"/>
                <w:lang w:val="vi-VN" w:eastAsia="vi-VN"/>
              </w:rPr>
              <w:t>20</w:t>
            </w:r>
          </w:p>
        </w:tc>
        <w:tc>
          <w:tcPr>
            <w:tcW w:w="2268" w:type="dxa"/>
            <w:vAlign w:val="center"/>
          </w:tcPr>
          <w:p w14:paraId="53FF9DDB" w14:textId="77777777" w:rsidR="00B43B45" w:rsidRPr="00B43B45" w:rsidRDefault="00B43B45" w:rsidP="00B43B45">
            <w:pPr>
              <w:spacing w:line="360" w:lineRule="exact"/>
              <w:jc w:val="center"/>
              <w:rPr>
                <w:b/>
                <w:sz w:val="28"/>
                <w:szCs w:val="28"/>
                <w:lang w:val="vi-VN" w:eastAsia="vi-VN"/>
              </w:rPr>
            </w:pPr>
            <w:r w:rsidRPr="00B43B45">
              <w:rPr>
                <w:sz w:val="28"/>
                <w:szCs w:val="28"/>
                <w:lang w:val="vi-VN" w:eastAsia="vi-VN"/>
              </w:rPr>
              <w:t>02 k.tật</w:t>
            </w:r>
          </w:p>
        </w:tc>
      </w:tr>
      <w:tr w:rsidR="00B43B45" w:rsidRPr="00B43B45" w14:paraId="3E69302B" w14:textId="77777777" w:rsidTr="008C3D6B">
        <w:tc>
          <w:tcPr>
            <w:tcW w:w="879" w:type="dxa"/>
            <w:vAlign w:val="center"/>
          </w:tcPr>
          <w:p w14:paraId="110F2EF4" w14:textId="77777777" w:rsidR="00B43B45" w:rsidRPr="00B43B45" w:rsidRDefault="00B43B45" w:rsidP="00B43B45">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Tổng</w:t>
            </w:r>
          </w:p>
        </w:tc>
        <w:tc>
          <w:tcPr>
            <w:tcW w:w="741" w:type="dxa"/>
          </w:tcPr>
          <w:p w14:paraId="0E88F5A0" w14:textId="77777777" w:rsidR="00B43B45" w:rsidRPr="00B43B45" w:rsidRDefault="00B43B45" w:rsidP="00B43B45">
            <w:pPr>
              <w:contextualSpacing/>
              <w:jc w:val="center"/>
              <w:rPr>
                <w:b/>
                <w:sz w:val="28"/>
                <w:szCs w:val="28"/>
                <w:lang w:val="vi-VN" w:eastAsia="vi-VN"/>
              </w:rPr>
            </w:pPr>
            <w:r w:rsidRPr="00B43B45">
              <w:rPr>
                <w:b/>
                <w:sz w:val="28"/>
                <w:szCs w:val="28"/>
                <w:lang w:val="vi-VN" w:eastAsia="vi-VN"/>
              </w:rPr>
              <w:t>230</w:t>
            </w:r>
          </w:p>
        </w:tc>
        <w:tc>
          <w:tcPr>
            <w:tcW w:w="1386" w:type="dxa"/>
          </w:tcPr>
          <w:p w14:paraId="3743AA55" w14:textId="77777777" w:rsidR="00B43B45" w:rsidRPr="00B43B45" w:rsidRDefault="00B43B45" w:rsidP="00B43B45">
            <w:pPr>
              <w:contextualSpacing/>
              <w:jc w:val="center"/>
              <w:rPr>
                <w:b/>
                <w:sz w:val="28"/>
                <w:szCs w:val="28"/>
                <w:lang w:val="vi-VN" w:eastAsia="vi-VN"/>
              </w:rPr>
            </w:pPr>
            <w:r w:rsidRPr="00B43B45">
              <w:rPr>
                <w:b/>
                <w:sz w:val="28"/>
                <w:szCs w:val="28"/>
                <w:lang w:val="vi-VN" w:eastAsia="vi-VN"/>
              </w:rPr>
              <w:t>227</w:t>
            </w:r>
          </w:p>
        </w:tc>
        <w:tc>
          <w:tcPr>
            <w:tcW w:w="567" w:type="dxa"/>
          </w:tcPr>
          <w:p w14:paraId="39EA42FD"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28</w:t>
            </w:r>
          </w:p>
        </w:tc>
        <w:tc>
          <w:tcPr>
            <w:tcW w:w="708" w:type="dxa"/>
            <w:vAlign w:val="center"/>
          </w:tcPr>
          <w:p w14:paraId="6B18C205"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12,3</w:t>
            </w:r>
          </w:p>
        </w:tc>
        <w:tc>
          <w:tcPr>
            <w:tcW w:w="709" w:type="dxa"/>
            <w:vAlign w:val="center"/>
          </w:tcPr>
          <w:p w14:paraId="2FD8190D"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150</w:t>
            </w:r>
          </w:p>
        </w:tc>
        <w:tc>
          <w:tcPr>
            <w:tcW w:w="709" w:type="dxa"/>
            <w:vAlign w:val="center"/>
          </w:tcPr>
          <w:p w14:paraId="1045DC78"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66,5</w:t>
            </w:r>
          </w:p>
        </w:tc>
        <w:tc>
          <w:tcPr>
            <w:tcW w:w="709" w:type="dxa"/>
            <w:vAlign w:val="center"/>
          </w:tcPr>
          <w:p w14:paraId="6327ABC7" w14:textId="77777777" w:rsidR="00B43B45" w:rsidRPr="00B43B45" w:rsidRDefault="00B43B45" w:rsidP="00B43B45">
            <w:pPr>
              <w:tabs>
                <w:tab w:val="center" w:pos="929"/>
              </w:tabs>
              <w:spacing w:line="360" w:lineRule="exact"/>
              <w:jc w:val="center"/>
              <w:rPr>
                <w:b/>
                <w:sz w:val="28"/>
                <w:szCs w:val="28"/>
                <w:lang w:val="vi-VN" w:eastAsia="vi-VN"/>
              </w:rPr>
            </w:pPr>
            <w:r w:rsidRPr="00B43B45">
              <w:rPr>
                <w:b/>
                <w:sz w:val="28"/>
                <w:szCs w:val="28"/>
                <w:lang w:val="vi-VN" w:eastAsia="vi-VN"/>
              </w:rPr>
              <w:t>49</w:t>
            </w:r>
          </w:p>
        </w:tc>
        <w:tc>
          <w:tcPr>
            <w:tcW w:w="708" w:type="dxa"/>
            <w:vAlign w:val="center"/>
          </w:tcPr>
          <w:p w14:paraId="03F5D660"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21,2</w:t>
            </w:r>
          </w:p>
        </w:tc>
        <w:tc>
          <w:tcPr>
            <w:tcW w:w="2268" w:type="dxa"/>
            <w:vAlign w:val="center"/>
          </w:tcPr>
          <w:p w14:paraId="092DD5A1" w14:textId="77777777" w:rsidR="00B43B45" w:rsidRPr="00B43B45" w:rsidRDefault="00B43B45" w:rsidP="00B43B45">
            <w:pPr>
              <w:spacing w:line="360" w:lineRule="exact"/>
              <w:jc w:val="center"/>
              <w:rPr>
                <w:b/>
                <w:sz w:val="28"/>
                <w:szCs w:val="28"/>
                <w:lang w:val="vi-VN" w:eastAsia="vi-VN"/>
              </w:rPr>
            </w:pPr>
            <w:r w:rsidRPr="00B43B45">
              <w:rPr>
                <w:b/>
                <w:sz w:val="28"/>
                <w:szCs w:val="28"/>
                <w:lang w:val="vi-VN" w:eastAsia="vi-VN"/>
              </w:rPr>
              <w:t>03 k.tật</w:t>
            </w:r>
          </w:p>
        </w:tc>
      </w:tr>
    </w:tbl>
    <w:p w14:paraId="6469C1AD"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b/>
          <w:sz w:val="28"/>
          <w:szCs w:val="28"/>
          <w:lang w:val="vi-VN" w:eastAsia="vi-VN"/>
        </w:rPr>
        <w:t>+ Tồn tại hạn chế</w:t>
      </w:r>
      <w:r w:rsidRPr="00B43B45">
        <w:rPr>
          <w:rFonts w:ascii="Times New Roman" w:eastAsia="Times New Roman" w:hAnsi="Times New Roman" w:cs="Times New Roman"/>
          <w:b/>
          <w:i/>
          <w:sz w:val="28"/>
          <w:szCs w:val="28"/>
          <w:lang w:val="vi-VN" w:eastAsia="vi-VN"/>
        </w:rPr>
        <w:t xml:space="preserve">: </w:t>
      </w:r>
    </w:p>
    <w:p w14:paraId="483804CE" w14:textId="77777777" w:rsidR="00B43B45" w:rsidRPr="00B43B45" w:rsidRDefault="00B43B45" w:rsidP="00B43B45">
      <w:pPr>
        <w:tabs>
          <w:tab w:val="left" w:leader="dot" w:pos="9072"/>
        </w:tabs>
        <w:spacing w:after="0" w:line="360" w:lineRule="exact"/>
        <w:jc w:val="both"/>
        <w:rPr>
          <w:rFonts w:ascii="Times New Roman" w:eastAsia="Times New Roman" w:hAnsi="Times New Roman" w:cs="Times New Roman"/>
          <w:b/>
          <w:sz w:val="28"/>
          <w:szCs w:val="28"/>
          <w:lang w:val="sv-SE" w:eastAsia="vi-VN"/>
        </w:rPr>
      </w:pPr>
      <w:r w:rsidRPr="00B43B45">
        <w:rPr>
          <w:rFonts w:ascii="Times New Roman" w:eastAsia="Times New Roman" w:hAnsi="Times New Roman" w:cs="Times New Roman"/>
          <w:sz w:val="28"/>
          <w:szCs w:val="28"/>
          <w:lang w:val="sv-SE" w:eastAsia="vi-VN"/>
        </w:rPr>
        <w:t xml:space="preserve">           Kết quả xếp loại hạnh kiểm, kết quả rèn luyện, kết quả xếp loại học lực, kết quả học tập học sinh học kỳ I còn thấp ở khối 1,2,4 ; chữ viết chưa đẹp, chưa đúng mẫu, cách trình bày bài chưa khoa học, một số em còn thiếu đồ dùng học tập như thước kẻ, vở nháp,...  </w:t>
      </w:r>
    </w:p>
    <w:p w14:paraId="281D2F73"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 Nguyên nhân:</w:t>
      </w:r>
      <w:r w:rsidRPr="00B43B45">
        <w:rPr>
          <w:rFonts w:ascii="Times New Roman" w:eastAsia="Times New Roman" w:hAnsi="Times New Roman" w:cs="Times New Roman"/>
          <w:sz w:val="28"/>
          <w:szCs w:val="28"/>
          <w:lang w:val="vi-VN" w:eastAsia="vi-VN"/>
        </w:rPr>
        <w:t xml:space="preserve"> Một số giáo viên chưa nhiệt tình trong công tác bồi dưỡng kiến thức cho học sinh, chưa có cách rèn phù hợp với từng đối tượng học sinh. </w:t>
      </w:r>
    </w:p>
    <w:p w14:paraId="02B215BD" w14:textId="77777777" w:rsidR="00B43B45" w:rsidRPr="00B43B45" w:rsidRDefault="00B43B45" w:rsidP="00B43B45">
      <w:pPr>
        <w:tabs>
          <w:tab w:val="left" w:leader="dot" w:pos="9072"/>
        </w:tabs>
        <w:spacing w:after="0" w:line="360" w:lineRule="exact"/>
        <w:ind w:firstLine="720"/>
        <w:jc w:val="both"/>
        <w:rPr>
          <w:rFonts w:ascii="Times New Roman" w:eastAsia="Times New Roman" w:hAnsi="Times New Roman" w:cs="Times New Roman"/>
          <w:sz w:val="28"/>
          <w:szCs w:val="28"/>
          <w:lang w:val="sv-SE" w:eastAsia="vi-VN"/>
        </w:rPr>
      </w:pPr>
      <w:r w:rsidRPr="00B43B45">
        <w:rPr>
          <w:rFonts w:ascii="Times New Roman" w:eastAsia="Times New Roman" w:hAnsi="Times New Roman" w:cs="Times New Roman"/>
          <w:sz w:val="28"/>
          <w:szCs w:val="28"/>
          <w:lang w:val="sv-SE" w:eastAsia="vi-VN"/>
        </w:rPr>
        <w:t xml:space="preserve"> - Ý thức tự giác học tập và tự rèn luyện của học sinh chưa cao. Học sinh đọc viết chậm vẫn còn rải rác ở 1 số lớp khối 4,1; Đặc biệt môn Toán kỹ năng làm toán của học sinh chưa tốt so với môn Tiếng Việt (số học sinh chưa đạt điểm TB nhiều hơn môn Tiếng Việt) Giáo viên chủ nhiệm chưa sâu sát trong việc kiểm tra đôn đốc học sinh học thuộc các quy tắc, công thức toán học, cách rèn chưa phù hợp dẫn đến chất lượng chưa cao.  </w:t>
      </w:r>
    </w:p>
    <w:p w14:paraId="04F8A7AA" w14:textId="7807F73B" w:rsidR="00B43B45" w:rsidRPr="00B43B45" w:rsidRDefault="009B64B1" w:rsidP="009B64B1">
      <w:pPr>
        <w:tabs>
          <w:tab w:val="left" w:leader="dot" w:pos="9072"/>
        </w:tabs>
        <w:spacing w:after="0" w:line="360" w:lineRule="exact"/>
        <w:jc w:val="both"/>
        <w:rPr>
          <w:rFonts w:ascii="Times New Roman" w:eastAsia="Times New Roman" w:hAnsi="Times New Roman" w:cs="Times New Roman"/>
          <w:b/>
          <w:bCs/>
          <w:sz w:val="28"/>
          <w:szCs w:val="28"/>
          <w:lang w:val="sv-SE" w:eastAsia="vi-VN"/>
        </w:rPr>
      </w:pPr>
      <w:r>
        <w:rPr>
          <w:rFonts w:ascii="Times New Roman" w:eastAsia="Times New Roman" w:hAnsi="Times New Roman" w:cs="Times New Roman"/>
          <w:b/>
          <w:bCs/>
          <w:sz w:val="28"/>
          <w:szCs w:val="28"/>
          <w:lang w:val="sv-SE" w:eastAsia="vi-VN"/>
        </w:rPr>
        <w:t>2.</w:t>
      </w:r>
      <w:r w:rsidR="00B43B45" w:rsidRPr="00B43B45">
        <w:rPr>
          <w:rFonts w:ascii="Times New Roman" w:eastAsia="Times New Roman" w:hAnsi="Times New Roman" w:cs="Times New Roman"/>
          <w:b/>
          <w:bCs/>
          <w:sz w:val="28"/>
          <w:szCs w:val="28"/>
          <w:lang w:val="sv-SE" w:eastAsia="vi-VN"/>
        </w:rPr>
        <w:t>2.2. Cấp THCS</w:t>
      </w:r>
    </w:p>
    <w:p w14:paraId="5244DA7C" w14:textId="77777777" w:rsidR="00B43B45" w:rsidRPr="00B43B45" w:rsidRDefault="00B43B45" w:rsidP="00B43B45">
      <w:pPr>
        <w:spacing w:after="0" w:line="360" w:lineRule="exact"/>
        <w:ind w:firstLine="720"/>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 Kết quả rèn luyện:</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851"/>
        <w:gridCol w:w="850"/>
        <w:gridCol w:w="709"/>
        <w:gridCol w:w="709"/>
        <w:gridCol w:w="708"/>
        <w:gridCol w:w="851"/>
        <w:gridCol w:w="850"/>
        <w:gridCol w:w="851"/>
        <w:gridCol w:w="709"/>
        <w:gridCol w:w="992"/>
      </w:tblGrid>
      <w:tr w:rsidR="00B43B45" w:rsidRPr="00B43B45" w14:paraId="67799907" w14:textId="77777777" w:rsidTr="008C3D6B">
        <w:trPr>
          <w:trHeight w:val="41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67E9A95"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lastRenderedPageBreak/>
              <w:t>Khối</w:t>
            </w:r>
          </w:p>
        </w:tc>
        <w:tc>
          <w:tcPr>
            <w:tcW w:w="3828" w:type="dxa"/>
            <w:gridSpan w:val="5"/>
            <w:tcBorders>
              <w:top w:val="single" w:sz="4" w:space="0" w:color="auto"/>
              <w:left w:val="single" w:sz="4" w:space="0" w:color="auto"/>
              <w:bottom w:val="single" w:sz="4" w:space="0" w:color="auto"/>
              <w:right w:val="single" w:sz="4" w:space="0" w:color="auto"/>
            </w:tcBorders>
            <w:vAlign w:val="center"/>
            <w:hideMark/>
          </w:tcPr>
          <w:p w14:paraId="31FD24FD"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Đăng ký đầu năm</w:t>
            </w:r>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14:paraId="5780D61A"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Kết quả xếp loại học kỳ I</w:t>
            </w:r>
          </w:p>
        </w:tc>
        <w:tc>
          <w:tcPr>
            <w:tcW w:w="992" w:type="dxa"/>
            <w:vMerge w:val="restart"/>
            <w:tcBorders>
              <w:top w:val="single" w:sz="4" w:space="0" w:color="auto"/>
              <w:left w:val="single" w:sz="4" w:space="0" w:color="auto"/>
              <w:right w:val="single" w:sz="4" w:space="0" w:color="auto"/>
            </w:tcBorders>
            <w:vAlign w:val="center"/>
          </w:tcPr>
          <w:p w14:paraId="04A27545"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Ghi chú</w:t>
            </w:r>
          </w:p>
        </w:tc>
      </w:tr>
      <w:tr w:rsidR="00B43B45" w:rsidRPr="00B43B45" w14:paraId="319406A4" w14:textId="77777777" w:rsidTr="008C3D6B">
        <w:trPr>
          <w:trHeight w:val="494"/>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EF08DE4" w14:textId="77777777" w:rsidR="00B43B45" w:rsidRPr="00B43B45" w:rsidRDefault="00B43B45" w:rsidP="00B43B45">
            <w:pPr>
              <w:spacing w:after="0" w:line="360" w:lineRule="exact"/>
              <w:rPr>
                <w:rFonts w:ascii="Times New Roman" w:eastAsia="Times New Roman" w:hAnsi="Times New Roman" w:cs="Times New Roman"/>
                <w:sz w:val="24"/>
                <w:szCs w:val="24"/>
                <w:lang w:eastAsia="vi-VN"/>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D803055"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Số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CAF1D1"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Tốt</w:t>
            </w:r>
          </w:p>
          <w:p w14:paraId="69AB9698"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BD43D8"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Khá</w:t>
            </w:r>
          </w:p>
          <w:p w14:paraId="55E0B49F"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7E1B0B"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Đạt</w:t>
            </w:r>
          </w:p>
          <w:p w14:paraId="08E04253"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5D2F04"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CĐ</w:t>
            </w:r>
          </w:p>
          <w:p w14:paraId="77E15D27"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BFA3EC"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Số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0046DD"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Tốt</w:t>
            </w:r>
          </w:p>
          <w:p w14:paraId="7FAB539D"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B3AB3D"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Khá</w:t>
            </w:r>
          </w:p>
          <w:p w14:paraId="09BD3115"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10B803"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Đạt</w:t>
            </w:r>
          </w:p>
          <w:p w14:paraId="2E702C93"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6AC2F2"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CĐ</w:t>
            </w:r>
          </w:p>
          <w:p w14:paraId="3AC57297" w14:textId="77777777" w:rsidR="00B43B45" w:rsidRPr="00B43B45" w:rsidRDefault="00B43B45" w:rsidP="00B43B45">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992" w:type="dxa"/>
            <w:vMerge/>
            <w:tcBorders>
              <w:left w:val="single" w:sz="4" w:space="0" w:color="auto"/>
              <w:bottom w:val="single" w:sz="4" w:space="0" w:color="auto"/>
              <w:right w:val="single" w:sz="4" w:space="0" w:color="auto"/>
            </w:tcBorders>
          </w:tcPr>
          <w:p w14:paraId="43C9D8EE" w14:textId="77777777" w:rsidR="00B43B45" w:rsidRPr="00B43B45" w:rsidRDefault="00B43B45" w:rsidP="00B43B45">
            <w:pPr>
              <w:spacing w:after="0" w:line="360" w:lineRule="exact"/>
              <w:jc w:val="center"/>
              <w:rPr>
                <w:rFonts w:ascii="Times New Roman" w:eastAsia="Times New Roman" w:hAnsi="Times New Roman" w:cs="Times New Roman"/>
                <w:sz w:val="24"/>
                <w:szCs w:val="24"/>
                <w:lang w:eastAsia="vi-VN"/>
              </w:rPr>
            </w:pPr>
          </w:p>
        </w:tc>
      </w:tr>
      <w:tr w:rsidR="00B43B45" w:rsidRPr="00B43B45" w14:paraId="653E92C1" w14:textId="77777777" w:rsidTr="008C3D6B">
        <w:trPr>
          <w:trHeight w:val="697"/>
        </w:trPr>
        <w:tc>
          <w:tcPr>
            <w:tcW w:w="851" w:type="dxa"/>
            <w:tcBorders>
              <w:top w:val="single" w:sz="4" w:space="0" w:color="auto"/>
              <w:left w:val="single" w:sz="4" w:space="0" w:color="auto"/>
              <w:bottom w:val="single" w:sz="4" w:space="0" w:color="auto"/>
              <w:right w:val="single" w:sz="4" w:space="0" w:color="auto"/>
            </w:tcBorders>
            <w:vAlign w:val="center"/>
            <w:hideMark/>
          </w:tcPr>
          <w:p w14:paraId="16CF95C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B2933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41C78D1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49</w:t>
            </w:r>
          </w:p>
          <w:p w14:paraId="1F7C5D7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(53,8)</w:t>
            </w:r>
          </w:p>
        </w:tc>
        <w:tc>
          <w:tcPr>
            <w:tcW w:w="850" w:type="dxa"/>
            <w:tcBorders>
              <w:top w:val="single" w:sz="4" w:space="0" w:color="auto"/>
              <w:left w:val="single" w:sz="4" w:space="0" w:color="auto"/>
              <w:bottom w:val="single" w:sz="4" w:space="0" w:color="auto"/>
              <w:right w:val="single" w:sz="4" w:space="0" w:color="auto"/>
            </w:tcBorders>
            <w:vAlign w:val="center"/>
          </w:tcPr>
          <w:p w14:paraId="011B256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27</w:t>
            </w:r>
          </w:p>
          <w:p w14:paraId="0975D11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(29,7)</w:t>
            </w:r>
          </w:p>
        </w:tc>
        <w:tc>
          <w:tcPr>
            <w:tcW w:w="709" w:type="dxa"/>
            <w:tcBorders>
              <w:top w:val="single" w:sz="4" w:space="0" w:color="auto"/>
              <w:left w:val="single" w:sz="4" w:space="0" w:color="auto"/>
              <w:bottom w:val="single" w:sz="4" w:space="0" w:color="auto"/>
              <w:right w:val="single" w:sz="4" w:space="0" w:color="auto"/>
            </w:tcBorders>
            <w:vAlign w:val="center"/>
          </w:tcPr>
          <w:p w14:paraId="07E2DA1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24D65474" w14:textId="77777777" w:rsidR="00B43B45" w:rsidRPr="00B43B45" w:rsidRDefault="00B43B45" w:rsidP="00B43B45">
            <w:pPr>
              <w:spacing w:after="0" w:line="320" w:lineRule="exact"/>
              <w:ind w:left="-112" w:right="-15"/>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(12,1)</w:t>
            </w:r>
          </w:p>
        </w:tc>
        <w:tc>
          <w:tcPr>
            <w:tcW w:w="709" w:type="dxa"/>
            <w:tcBorders>
              <w:top w:val="single" w:sz="4" w:space="0" w:color="auto"/>
              <w:left w:val="single" w:sz="4" w:space="0" w:color="auto"/>
              <w:bottom w:val="single" w:sz="4" w:space="0" w:color="auto"/>
              <w:right w:val="single" w:sz="4" w:space="0" w:color="auto"/>
            </w:tcBorders>
            <w:vAlign w:val="center"/>
          </w:tcPr>
          <w:p w14:paraId="4D72B40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4471567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tc>
        <w:tc>
          <w:tcPr>
            <w:tcW w:w="708" w:type="dxa"/>
            <w:tcBorders>
              <w:top w:val="single" w:sz="4" w:space="0" w:color="auto"/>
              <w:left w:val="single" w:sz="4" w:space="0" w:color="auto"/>
              <w:bottom w:val="single" w:sz="4" w:space="0" w:color="auto"/>
              <w:right w:val="single" w:sz="4" w:space="0" w:color="auto"/>
            </w:tcBorders>
            <w:vAlign w:val="center"/>
          </w:tcPr>
          <w:p w14:paraId="4B0F9E6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313D8B1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210E0D3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(23,1)</w:t>
            </w:r>
          </w:p>
        </w:tc>
        <w:tc>
          <w:tcPr>
            <w:tcW w:w="850" w:type="dxa"/>
            <w:tcBorders>
              <w:top w:val="single" w:sz="4" w:space="0" w:color="auto"/>
              <w:left w:val="single" w:sz="4" w:space="0" w:color="auto"/>
              <w:bottom w:val="single" w:sz="4" w:space="0" w:color="auto"/>
              <w:right w:val="single" w:sz="4" w:space="0" w:color="auto"/>
            </w:tcBorders>
            <w:vAlign w:val="center"/>
          </w:tcPr>
          <w:p w14:paraId="331D7CE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w:t>
            </w:r>
          </w:p>
          <w:p w14:paraId="0D4D6AC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(59,3)</w:t>
            </w:r>
          </w:p>
        </w:tc>
        <w:tc>
          <w:tcPr>
            <w:tcW w:w="851" w:type="dxa"/>
            <w:tcBorders>
              <w:top w:val="single" w:sz="4" w:space="0" w:color="auto"/>
              <w:left w:val="single" w:sz="4" w:space="0" w:color="auto"/>
              <w:bottom w:val="single" w:sz="4" w:space="0" w:color="auto"/>
              <w:right w:val="single" w:sz="4" w:space="0" w:color="auto"/>
            </w:tcBorders>
            <w:vAlign w:val="center"/>
          </w:tcPr>
          <w:p w14:paraId="6E07463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281D7C9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(15,4)</w:t>
            </w:r>
          </w:p>
        </w:tc>
        <w:tc>
          <w:tcPr>
            <w:tcW w:w="709" w:type="dxa"/>
            <w:tcBorders>
              <w:top w:val="single" w:sz="4" w:space="0" w:color="auto"/>
              <w:left w:val="single" w:sz="4" w:space="0" w:color="auto"/>
              <w:bottom w:val="single" w:sz="4" w:space="0" w:color="auto"/>
              <w:right w:val="single" w:sz="4" w:space="0" w:color="auto"/>
            </w:tcBorders>
            <w:vAlign w:val="center"/>
          </w:tcPr>
          <w:p w14:paraId="0E420AD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w:t>
            </w:r>
          </w:p>
          <w:p w14:paraId="16A7C83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(2,2)</w:t>
            </w:r>
          </w:p>
        </w:tc>
        <w:tc>
          <w:tcPr>
            <w:tcW w:w="992" w:type="dxa"/>
            <w:tcBorders>
              <w:top w:val="single" w:sz="4" w:space="0" w:color="auto"/>
              <w:left w:val="single" w:sz="4" w:space="0" w:color="auto"/>
              <w:bottom w:val="single" w:sz="4" w:space="0" w:color="auto"/>
              <w:right w:val="single" w:sz="4" w:space="0" w:color="auto"/>
            </w:tcBorders>
            <w:vAlign w:val="center"/>
          </w:tcPr>
          <w:p w14:paraId="3DB85FC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2E8420A6" w14:textId="77777777" w:rsidTr="008C3D6B">
        <w:trPr>
          <w:trHeight w:val="697"/>
        </w:trPr>
        <w:tc>
          <w:tcPr>
            <w:tcW w:w="851" w:type="dxa"/>
            <w:tcBorders>
              <w:top w:val="single" w:sz="4" w:space="0" w:color="auto"/>
              <w:left w:val="single" w:sz="4" w:space="0" w:color="auto"/>
              <w:bottom w:val="single" w:sz="4" w:space="0" w:color="auto"/>
              <w:right w:val="single" w:sz="4" w:space="0" w:color="auto"/>
            </w:tcBorders>
            <w:vAlign w:val="center"/>
          </w:tcPr>
          <w:p w14:paraId="2C90EAE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tc>
        <w:tc>
          <w:tcPr>
            <w:tcW w:w="709" w:type="dxa"/>
            <w:tcBorders>
              <w:top w:val="single" w:sz="4" w:space="0" w:color="auto"/>
              <w:left w:val="single" w:sz="4" w:space="0" w:color="auto"/>
              <w:bottom w:val="single" w:sz="4" w:space="0" w:color="auto"/>
              <w:right w:val="single" w:sz="4" w:space="0" w:color="auto"/>
            </w:tcBorders>
            <w:vAlign w:val="center"/>
          </w:tcPr>
          <w:p w14:paraId="4E9166C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3B1FE01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w:t>
            </w:r>
          </w:p>
          <w:p w14:paraId="50E4B45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(53,5)</w:t>
            </w:r>
          </w:p>
        </w:tc>
        <w:tc>
          <w:tcPr>
            <w:tcW w:w="850" w:type="dxa"/>
            <w:tcBorders>
              <w:top w:val="single" w:sz="4" w:space="0" w:color="auto"/>
              <w:left w:val="single" w:sz="4" w:space="0" w:color="auto"/>
              <w:bottom w:val="single" w:sz="4" w:space="0" w:color="auto"/>
              <w:right w:val="single" w:sz="4" w:space="0" w:color="auto"/>
            </w:tcBorders>
            <w:vAlign w:val="center"/>
          </w:tcPr>
          <w:p w14:paraId="70E81DB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13C9C03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(30,3)</w:t>
            </w:r>
          </w:p>
        </w:tc>
        <w:tc>
          <w:tcPr>
            <w:tcW w:w="709" w:type="dxa"/>
            <w:tcBorders>
              <w:top w:val="single" w:sz="4" w:space="0" w:color="auto"/>
              <w:left w:val="single" w:sz="4" w:space="0" w:color="auto"/>
              <w:bottom w:val="single" w:sz="4" w:space="0" w:color="auto"/>
              <w:right w:val="single" w:sz="4" w:space="0" w:color="auto"/>
            </w:tcBorders>
            <w:vAlign w:val="center"/>
          </w:tcPr>
          <w:p w14:paraId="3DDFCED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4E0E747B" w14:textId="77777777" w:rsidR="00B43B45" w:rsidRPr="00B43B45" w:rsidRDefault="00B43B45" w:rsidP="00B43B45">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(13,2)</w:t>
            </w:r>
          </w:p>
        </w:tc>
        <w:tc>
          <w:tcPr>
            <w:tcW w:w="709" w:type="dxa"/>
            <w:tcBorders>
              <w:top w:val="single" w:sz="4" w:space="0" w:color="auto"/>
              <w:left w:val="single" w:sz="4" w:space="0" w:color="auto"/>
              <w:bottom w:val="single" w:sz="4" w:space="0" w:color="auto"/>
              <w:right w:val="single" w:sz="4" w:space="0" w:color="auto"/>
            </w:tcBorders>
            <w:vAlign w:val="center"/>
          </w:tcPr>
          <w:p w14:paraId="1B9767E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1A78EA5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708" w:type="dxa"/>
            <w:tcBorders>
              <w:top w:val="single" w:sz="4" w:space="0" w:color="auto"/>
              <w:left w:val="single" w:sz="4" w:space="0" w:color="auto"/>
              <w:bottom w:val="single" w:sz="4" w:space="0" w:color="auto"/>
              <w:right w:val="single" w:sz="4" w:space="0" w:color="auto"/>
            </w:tcBorders>
            <w:vAlign w:val="center"/>
          </w:tcPr>
          <w:p w14:paraId="2BC40AD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100</w:t>
            </w:r>
          </w:p>
        </w:tc>
        <w:tc>
          <w:tcPr>
            <w:tcW w:w="851" w:type="dxa"/>
            <w:tcBorders>
              <w:top w:val="single" w:sz="4" w:space="0" w:color="auto"/>
              <w:left w:val="single" w:sz="4" w:space="0" w:color="auto"/>
              <w:bottom w:val="single" w:sz="4" w:space="0" w:color="auto"/>
              <w:right w:val="single" w:sz="4" w:space="0" w:color="auto"/>
            </w:tcBorders>
            <w:vAlign w:val="center"/>
          </w:tcPr>
          <w:p w14:paraId="1AE19DA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28</w:t>
            </w:r>
          </w:p>
          <w:p w14:paraId="5C69A93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(28)</w:t>
            </w:r>
          </w:p>
        </w:tc>
        <w:tc>
          <w:tcPr>
            <w:tcW w:w="850" w:type="dxa"/>
            <w:tcBorders>
              <w:top w:val="single" w:sz="4" w:space="0" w:color="auto"/>
              <w:left w:val="single" w:sz="4" w:space="0" w:color="auto"/>
              <w:bottom w:val="single" w:sz="4" w:space="0" w:color="auto"/>
              <w:right w:val="single" w:sz="4" w:space="0" w:color="auto"/>
            </w:tcBorders>
            <w:vAlign w:val="center"/>
          </w:tcPr>
          <w:p w14:paraId="5C8DA0D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4060F7C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tc>
        <w:tc>
          <w:tcPr>
            <w:tcW w:w="851" w:type="dxa"/>
            <w:tcBorders>
              <w:top w:val="single" w:sz="4" w:space="0" w:color="auto"/>
              <w:left w:val="single" w:sz="4" w:space="0" w:color="auto"/>
              <w:bottom w:val="single" w:sz="4" w:space="0" w:color="auto"/>
              <w:right w:val="single" w:sz="4" w:space="0" w:color="auto"/>
            </w:tcBorders>
            <w:vAlign w:val="center"/>
          </w:tcPr>
          <w:p w14:paraId="630D8D2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19ED6D3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tc>
        <w:tc>
          <w:tcPr>
            <w:tcW w:w="709" w:type="dxa"/>
            <w:tcBorders>
              <w:top w:val="single" w:sz="4" w:space="0" w:color="auto"/>
              <w:left w:val="single" w:sz="4" w:space="0" w:color="auto"/>
              <w:bottom w:val="single" w:sz="4" w:space="0" w:color="auto"/>
              <w:right w:val="single" w:sz="4" w:space="0" w:color="auto"/>
            </w:tcBorders>
            <w:vAlign w:val="center"/>
          </w:tcPr>
          <w:p w14:paraId="44845CA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24E2716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tc>
        <w:tc>
          <w:tcPr>
            <w:tcW w:w="992" w:type="dxa"/>
            <w:tcBorders>
              <w:top w:val="single" w:sz="4" w:space="0" w:color="auto"/>
              <w:left w:val="single" w:sz="4" w:space="0" w:color="auto"/>
              <w:bottom w:val="single" w:sz="4" w:space="0" w:color="auto"/>
              <w:right w:val="single" w:sz="4" w:space="0" w:color="auto"/>
            </w:tcBorders>
          </w:tcPr>
          <w:p w14:paraId="1E25E30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34F5DE96" w14:textId="77777777" w:rsidTr="008C3D6B">
        <w:trPr>
          <w:trHeight w:val="554"/>
        </w:trPr>
        <w:tc>
          <w:tcPr>
            <w:tcW w:w="851" w:type="dxa"/>
            <w:tcBorders>
              <w:top w:val="single" w:sz="4" w:space="0" w:color="auto"/>
              <w:left w:val="single" w:sz="4" w:space="0" w:color="auto"/>
              <w:bottom w:val="single" w:sz="4" w:space="0" w:color="auto"/>
              <w:right w:val="single" w:sz="4" w:space="0" w:color="auto"/>
            </w:tcBorders>
            <w:vAlign w:val="center"/>
          </w:tcPr>
          <w:p w14:paraId="1DE5394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709" w:type="dxa"/>
            <w:tcBorders>
              <w:top w:val="single" w:sz="4" w:space="0" w:color="auto"/>
              <w:left w:val="single" w:sz="4" w:space="0" w:color="auto"/>
              <w:bottom w:val="single" w:sz="4" w:space="0" w:color="auto"/>
              <w:right w:val="single" w:sz="4" w:space="0" w:color="auto"/>
            </w:tcBorders>
            <w:vAlign w:val="center"/>
          </w:tcPr>
          <w:p w14:paraId="7DD227E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02510EE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p w14:paraId="7AB65D7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(53,7)</w:t>
            </w:r>
          </w:p>
        </w:tc>
        <w:tc>
          <w:tcPr>
            <w:tcW w:w="850" w:type="dxa"/>
            <w:tcBorders>
              <w:top w:val="single" w:sz="4" w:space="0" w:color="auto"/>
              <w:left w:val="single" w:sz="4" w:space="0" w:color="auto"/>
              <w:bottom w:val="single" w:sz="4" w:space="0" w:color="auto"/>
              <w:right w:val="single" w:sz="4" w:space="0" w:color="auto"/>
            </w:tcBorders>
            <w:vAlign w:val="center"/>
          </w:tcPr>
          <w:p w14:paraId="412C36A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5839C43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(30,5)</w:t>
            </w:r>
          </w:p>
        </w:tc>
        <w:tc>
          <w:tcPr>
            <w:tcW w:w="709" w:type="dxa"/>
            <w:tcBorders>
              <w:top w:val="single" w:sz="4" w:space="0" w:color="auto"/>
              <w:left w:val="single" w:sz="4" w:space="0" w:color="auto"/>
              <w:bottom w:val="single" w:sz="4" w:space="0" w:color="auto"/>
              <w:right w:val="single" w:sz="4" w:space="0" w:color="auto"/>
            </w:tcBorders>
            <w:vAlign w:val="center"/>
          </w:tcPr>
          <w:p w14:paraId="3B285AA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16298944" w14:textId="77777777" w:rsidR="00B43B45" w:rsidRPr="00B43B45" w:rsidRDefault="00B43B45" w:rsidP="00B43B45">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(15,8)</w:t>
            </w:r>
          </w:p>
        </w:tc>
        <w:tc>
          <w:tcPr>
            <w:tcW w:w="709" w:type="dxa"/>
            <w:tcBorders>
              <w:top w:val="single" w:sz="4" w:space="0" w:color="auto"/>
              <w:left w:val="single" w:sz="4" w:space="0" w:color="auto"/>
              <w:bottom w:val="single" w:sz="4" w:space="0" w:color="auto"/>
              <w:right w:val="single" w:sz="4" w:space="0" w:color="auto"/>
            </w:tcBorders>
            <w:vAlign w:val="center"/>
          </w:tcPr>
          <w:p w14:paraId="5283A0B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1EB94A0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45589A5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w:t>
            </w:r>
          </w:p>
          <w:p w14:paraId="7326129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(37,8)</w:t>
            </w:r>
          </w:p>
        </w:tc>
        <w:tc>
          <w:tcPr>
            <w:tcW w:w="850" w:type="dxa"/>
            <w:tcBorders>
              <w:top w:val="single" w:sz="4" w:space="0" w:color="auto"/>
              <w:left w:val="single" w:sz="4" w:space="0" w:color="auto"/>
              <w:bottom w:val="single" w:sz="4" w:space="0" w:color="auto"/>
              <w:right w:val="single" w:sz="4" w:space="0" w:color="auto"/>
            </w:tcBorders>
            <w:vAlign w:val="center"/>
          </w:tcPr>
          <w:p w14:paraId="16A3DE8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38</w:t>
            </w:r>
          </w:p>
          <w:p w14:paraId="279DD45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(46,3)</w:t>
            </w:r>
          </w:p>
        </w:tc>
        <w:tc>
          <w:tcPr>
            <w:tcW w:w="851" w:type="dxa"/>
            <w:tcBorders>
              <w:top w:val="single" w:sz="4" w:space="0" w:color="auto"/>
              <w:left w:val="single" w:sz="4" w:space="0" w:color="auto"/>
              <w:bottom w:val="single" w:sz="4" w:space="0" w:color="auto"/>
              <w:right w:val="single" w:sz="4" w:space="0" w:color="auto"/>
            </w:tcBorders>
            <w:vAlign w:val="center"/>
          </w:tcPr>
          <w:p w14:paraId="6CE6DC0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6F93BFA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(15,9)</w:t>
            </w:r>
          </w:p>
        </w:tc>
        <w:tc>
          <w:tcPr>
            <w:tcW w:w="709" w:type="dxa"/>
            <w:tcBorders>
              <w:top w:val="single" w:sz="4" w:space="0" w:color="auto"/>
              <w:left w:val="single" w:sz="4" w:space="0" w:color="auto"/>
              <w:bottom w:val="single" w:sz="4" w:space="0" w:color="auto"/>
              <w:right w:val="single" w:sz="4" w:space="0" w:color="auto"/>
            </w:tcBorders>
            <w:vAlign w:val="center"/>
          </w:tcPr>
          <w:p w14:paraId="122C2BA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992" w:type="dxa"/>
            <w:tcBorders>
              <w:top w:val="single" w:sz="4" w:space="0" w:color="auto"/>
              <w:left w:val="single" w:sz="4" w:space="0" w:color="auto"/>
              <w:bottom w:val="single" w:sz="4" w:space="0" w:color="auto"/>
              <w:right w:val="single" w:sz="4" w:space="0" w:color="auto"/>
            </w:tcBorders>
          </w:tcPr>
          <w:p w14:paraId="43948D1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76EBBFB9" w14:textId="77777777" w:rsidTr="008C3D6B">
        <w:trPr>
          <w:trHeight w:val="677"/>
        </w:trPr>
        <w:tc>
          <w:tcPr>
            <w:tcW w:w="851" w:type="dxa"/>
            <w:tcBorders>
              <w:top w:val="single" w:sz="4" w:space="0" w:color="auto"/>
              <w:left w:val="single" w:sz="4" w:space="0" w:color="auto"/>
              <w:bottom w:val="single" w:sz="4" w:space="0" w:color="auto"/>
              <w:right w:val="single" w:sz="4" w:space="0" w:color="auto"/>
            </w:tcBorders>
            <w:vAlign w:val="center"/>
          </w:tcPr>
          <w:p w14:paraId="5768E68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w:t>
            </w:r>
          </w:p>
        </w:tc>
        <w:tc>
          <w:tcPr>
            <w:tcW w:w="709" w:type="dxa"/>
            <w:tcBorders>
              <w:top w:val="single" w:sz="4" w:space="0" w:color="auto"/>
              <w:left w:val="single" w:sz="4" w:space="0" w:color="auto"/>
              <w:bottom w:val="single" w:sz="4" w:space="0" w:color="auto"/>
              <w:right w:val="single" w:sz="4" w:space="0" w:color="auto"/>
            </w:tcBorders>
            <w:vAlign w:val="center"/>
          </w:tcPr>
          <w:p w14:paraId="6E6182B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2DDFA77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7828D1C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(55,6)</w:t>
            </w:r>
          </w:p>
        </w:tc>
        <w:tc>
          <w:tcPr>
            <w:tcW w:w="850" w:type="dxa"/>
            <w:tcBorders>
              <w:top w:val="single" w:sz="4" w:space="0" w:color="auto"/>
              <w:left w:val="single" w:sz="4" w:space="0" w:color="auto"/>
              <w:bottom w:val="single" w:sz="4" w:space="0" w:color="auto"/>
              <w:right w:val="single" w:sz="4" w:space="0" w:color="auto"/>
            </w:tcBorders>
            <w:vAlign w:val="center"/>
          </w:tcPr>
          <w:p w14:paraId="5105A78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60F98C4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(30,3)</w:t>
            </w:r>
          </w:p>
        </w:tc>
        <w:tc>
          <w:tcPr>
            <w:tcW w:w="709" w:type="dxa"/>
            <w:tcBorders>
              <w:top w:val="single" w:sz="4" w:space="0" w:color="auto"/>
              <w:left w:val="single" w:sz="4" w:space="0" w:color="auto"/>
              <w:bottom w:val="single" w:sz="4" w:space="0" w:color="auto"/>
              <w:right w:val="single" w:sz="4" w:space="0" w:color="auto"/>
            </w:tcBorders>
            <w:vAlign w:val="center"/>
          </w:tcPr>
          <w:p w14:paraId="6087B1F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50C3750C" w14:textId="77777777" w:rsidR="00B43B45" w:rsidRPr="00B43B45" w:rsidRDefault="00B43B45" w:rsidP="00B43B45">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(14,1)</w:t>
            </w:r>
          </w:p>
        </w:tc>
        <w:tc>
          <w:tcPr>
            <w:tcW w:w="709" w:type="dxa"/>
            <w:tcBorders>
              <w:top w:val="single" w:sz="4" w:space="0" w:color="auto"/>
              <w:left w:val="single" w:sz="4" w:space="0" w:color="auto"/>
              <w:bottom w:val="single" w:sz="4" w:space="0" w:color="auto"/>
              <w:right w:val="single" w:sz="4" w:space="0" w:color="auto"/>
            </w:tcBorders>
            <w:vAlign w:val="center"/>
          </w:tcPr>
          <w:p w14:paraId="756E342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1FD3EAD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1FE48A1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41</w:t>
            </w:r>
          </w:p>
          <w:p w14:paraId="1D91EA8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(41,4)</w:t>
            </w:r>
          </w:p>
        </w:tc>
        <w:tc>
          <w:tcPr>
            <w:tcW w:w="850" w:type="dxa"/>
            <w:tcBorders>
              <w:top w:val="single" w:sz="4" w:space="0" w:color="auto"/>
              <w:left w:val="single" w:sz="4" w:space="0" w:color="auto"/>
              <w:bottom w:val="single" w:sz="4" w:space="0" w:color="auto"/>
              <w:right w:val="single" w:sz="4" w:space="0" w:color="auto"/>
            </w:tcBorders>
            <w:vAlign w:val="center"/>
          </w:tcPr>
          <w:p w14:paraId="01DFC91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47</w:t>
            </w:r>
          </w:p>
          <w:p w14:paraId="01313A3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(47,5)</w:t>
            </w:r>
          </w:p>
        </w:tc>
        <w:tc>
          <w:tcPr>
            <w:tcW w:w="851" w:type="dxa"/>
            <w:tcBorders>
              <w:top w:val="single" w:sz="4" w:space="0" w:color="auto"/>
              <w:left w:val="single" w:sz="4" w:space="0" w:color="auto"/>
              <w:bottom w:val="single" w:sz="4" w:space="0" w:color="auto"/>
              <w:right w:val="single" w:sz="4" w:space="0" w:color="auto"/>
            </w:tcBorders>
            <w:vAlign w:val="center"/>
          </w:tcPr>
          <w:p w14:paraId="5893FE5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4090573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(11,1)</w:t>
            </w:r>
          </w:p>
        </w:tc>
        <w:tc>
          <w:tcPr>
            <w:tcW w:w="709" w:type="dxa"/>
            <w:tcBorders>
              <w:top w:val="single" w:sz="4" w:space="0" w:color="auto"/>
              <w:left w:val="single" w:sz="4" w:space="0" w:color="auto"/>
              <w:bottom w:val="single" w:sz="4" w:space="0" w:color="auto"/>
              <w:right w:val="single" w:sz="4" w:space="0" w:color="auto"/>
            </w:tcBorders>
            <w:vAlign w:val="center"/>
          </w:tcPr>
          <w:p w14:paraId="7C6DBD8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p>
        </w:tc>
        <w:tc>
          <w:tcPr>
            <w:tcW w:w="992" w:type="dxa"/>
            <w:tcBorders>
              <w:top w:val="single" w:sz="4" w:space="0" w:color="auto"/>
              <w:left w:val="single" w:sz="4" w:space="0" w:color="auto"/>
              <w:bottom w:val="single" w:sz="4" w:space="0" w:color="auto"/>
              <w:right w:val="single" w:sz="4" w:space="0" w:color="auto"/>
            </w:tcBorders>
          </w:tcPr>
          <w:p w14:paraId="190BDB6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4DB86E1A" w14:textId="77777777" w:rsidTr="008C3D6B">
        <w:trPr>
          <w:trHeight w:val="499"/>
        </w:trPr>
        <w:tc>
          <w:tcPr>
            <w:tcW w:w="851" w:type="dxa"/>
            <w:tcBorders>
              <w:top w:val="single" w:sz="4" w:space="0" w:color="auto"/>
              <w:left w:val="single" w:sz="4" w:space="0" w:color="auto"/>
              <w:bottom w:val="single" w:sz="4" w:space="0" w:color="auto"/>
              <w:right w:val="single" w:sz="4" w:space="0" w:color="auto"/>
            </w:tcBorders>
            <w:vAlign w:val="center"/>
          </w:tcPr>
          <w:p w14:paraId="4D2711D8" w14:textId="77777777" w:rsidR="00B43B45" w:rsidRPr="00B43B45" w:rsidRDefault="00B43B45" w:rsidP="00B43B45">
            <w:pPr>
              <w:spacing w:after="0" w:line="32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Tổng</w:t>
            </w:r>
          </w:p>
        </w:tc>
        <w:tc>
          <w:tcPr>
            <w:tcW w:w="709" w:type="dxa"/>
            <w:tcBorders>
              <w:top w:val="single" w:sz="4" w:space="0" w:color="auto"/>
              <w:left w:val="single" w:sz="4" w:space="0" w:color="auto"/>
              <w:bottom w:val="single" w:sz="4" w:space="0" w:color="auto"/>
              <w:right w:val="single" w:sz="4" w:space="0" w:color="auto"/>
            </w:tcBorders>
            <w:vAlign w:val="center"/>
          </w:tcPr>
          <w:p w14:paraId="6EE46C3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371</w:t>
            </w:r>
          </w:p>
        </w:tc>
        <w:tc>
          <w:tcPr>
            <w:tcW w:w="851" w:type="dxa"/>
            <w:tcBorders>
              <w:top w:val="single" w:sz="4" w:space="0" w:color="auto"/>
              <w:left w:val="single" w:sz="4" w:space="0" w:color="auto"/>
              <w:bottom w:val="single" w:sz="4" w:space="0" w:color="auto"/>
              <w:right w:val="single" w:sz="4" w:space="0" w:color="auto"/>
            </w:tcBorders>
            <w:vAlign w:val="center"/>
          </w:tcPr>
          <w:p w14:paraId="4C17CD7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201</w:t>
            </w:r>
          </w:p>
          <w:p w14:paraId="483278F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(54,2)</w:t>
            </w:r>
          </w:p>
        </w:tc>
        <w:tc>
          <w:tcPr>
            <w:tcW w:w="850" w:type="dxa"/>
            <w:tcBorders>
              <w:top w:val="single" w:sz="4" w:space="0" w:color="auto"/>
              <w:left w:val="single" w:sz="4" w:space="0" w:color="auto"/>
              <w:bottom w:val="single" w:sz="4" w:space="0" w:color="auto"/>
              <w:right w:val="single" w:sz="4" w:space="0" w:color="auto"/>
            </w:tcBorders>
            <w:vAlign w:val="center"/>
          </w:tcPr>
          <w:p w14:paraId="5358808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112</w:t>
            </w:r>
          </w:p>
          <w:p w14:paraId="054806E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(30,2)</w:t>
            </w:r>
          </w:p>
        </w:tc>
        <w:tc>
          <w:tcPr>
            <w:tcW w:w="709" w:type="dxa"/>
            <w:tcBorders>
              <w:top w:val="single" w:sz="4" w:space="0" w:color="auto"/>
              <w:left w:val="single" w:sz="4" w:space="0" w:color="auto"/>
              <w:bottom w:val="single" w:sz="4" w:space="0" w:color="auto"/>
              <w:right w:val="single" w:sz="4" w:space="0" w:color="auto"/>
            </w:tcBorders>
            <w:vAlign w:val="center"/>
          </w:tcPr>
          <w:p w14:paraId="373E6EF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51</w:t>
            </w:r>
          </w:p>
          <w:p w14:paraId="7132D9E8" w14:textId="77777777" w:rsidR="00B43B45" w:rsidRPr="00B43B45" w:rsidRDefault="00B43B45" w:rsidP="00B43B45">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(13,7)</w:t>
            </w:r>
          </w:p>
        </w:tc>
        <w:tc>
          <w:tcPr>
            <w:tcW w:w="709" w:type="dxa"/>
            <w:tcBorders>
              <w:top w:val="single" w:sz="4" w:space="0" w:color="auto"/>
              <w:left w:val="single" w:sz="4" w:space="0" w:color="auto"/>
              <w:bottom w:val="single" w:sz="4" w:space="0" w:color="auto"/>
              <w:right w:val="single" w:sz="4" w:space="0" w:color="auto"/>
            </w:tcBorders>
            <w:vAlign w:val="center"/>
          </w:tcPr>
          <w:p w14:paraId="46DE88A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p w14:paraId="622C38F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w:t>
            </w:r>
          </w:p>
        </w:tc>
        <w:tc>
          <w:tcPr>
            <w:tcW w:w="708" w:type="dxa"/>
            <w:tcBorders>
              <w:top w:val="single" w:sz="4" w:space="0" w:color="auto"/>
              <w:left w:val="single" w:sz="4" w:space="0" w:color="auto"/>
              <w:bottom w:val="single" w:sz="4" w:space="0" w:color="auto"/>
              <w:right w:val="single" w:sz="4" w:space="0" w:color="auto"/>
            </w:tcBorders>
            <w:vAlign w:val="center"/>
          </w:tcPr>
          <w:p w14:paraId="5592499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372</w:t>
            </w:r>
          </w:p>
        </w:tc>
        <w:tc>
          <w:tcPr>
            <w:tcW w:w="851" w:type="dxa"/>
            <w:tcBorders>
              <w:top w:val="single" w:sz="4" w:space="0" w:color="auto"/>
              <w:left w:val="single" w:sz="4" w:space="0" w:color="auto"/>
              <w:bottom w:val="single" w:sz="4" w:space="0" w:color="auto"/>
              <w:right w:val="single" w:sz="4" w:space="0" w:color="auto"/>
            </w:tcBorders>
            <w:vAlign w:val="center"/>
          </w:tcPr>
          <w:p w14:paraId="681D712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121</w:t>
            </w:r>
          </w:p>
          <w:p w14:paraId="4C8BD75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(32,5)</w:t>
            </w:r>
          </w:p>
        </w:tc>
        <w:tc>
          <w:tcPr>
            <w:tcW w:w="850" w:type="dxa"/>
            <w:tcBorders>
              <w:top w:val="single" w:sz="4" w:space="0" w:color="auto"/>
              <w:left w:val="single" w:sz="4" w:space="0" w:color="auto"/>
              <w:bottom w:val="single" w:sz="4" w:space="0" w:color="auto"/>
              <w:right w:val="single" w:sz="4" w:space="0" w:color="auto"/>
            </w:tcBorders>
            <w:vAlign w:val="center"/>
          </w:tcPr>
          <w:p w14:paraId="2BCFFD9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194</w:t>
            </w:r>
          </w:p>
          <w:p w14:paraId="6540686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(52,2)</w:t>
            </w:r>
          </w:p>
        </w:tc>
        <w:tc>
          <w:tcPr>
            <w:tcW w:w="851" w:type="dxa"/>
            <w:tcBorders>
              <w:top w:val="single" w:sz="4" w:space="0" w:color="auto"/>
              <w:left w:val="single" w:sz="4" w:space="0" w:color="auto"/>
              <w:bottom w:val="single" w:sz="4" w:space="0" w:color="auto"/>
              <w:right w:val="single" w:sz="4" w:space="0" w:color="auto"/>
            </w:tcBorders>
            <w:vAlign w:val="center"/>
          </w:tcPr>
          <w:p w14:paraId="72F28D3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52</w:t>
            </w:r>
          </w:p>
          <w:p w14:paraId="5E1F4CB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tc>
        <w:tc>
          <w:tcPr>
            <w:tcW w:w="709" w:type="dxa"/>
            <w:tcBorders>
              <w:top w:val="single" w:sz="4" w:space="0" w:color="auto"/>
              <w:left w:val="single" w:sz="4" w:space="0" w:color="auto"/>
              <w:bottom w:val="single" w:sz="4" w:space="0" w:color="auto"/>
              <w:right w:val="single" w:sz="4" w:space="0" w:color="auto"/>
            </w:tcBorders>
            <w:vAlign w:val="center"/>
          </w:tcPr>
          <w:p w14:paraId="71CFFAD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w:t>
            </w:r>
          </w:p>
          <w:p w14:paraId="52D7514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tc>
        <w:tc>
          <w:tcPr>
            <w:tcW w:w="992" w:type="dxa"/>
            <w:tcBorders>
              <w:top w:val="single" w:sz="4" w:space="0" w:color="auto"/>
              <w:left w:val="single" w:sz="4" w:space="0" w:color="auto"/>
              <w:bottom w:val="single" w:sz="4" w:space="0" w:color="auto"/>
              <w:right w:val="single" w:sz="4" w:space="0" w:color="auto"/>
            </w:tcBorders>
          </w:tcPr>
          <w:p w14:paraId="2955700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bl>
    <w:p w14:paraId="3764AAF2" w14:textId="77777777" w:rsidR="00B43B45" w:rsidRPr="00B43B45" w:rsidRDefault="00B43B45" w:rsidP="00B43B45">
      <w:pPr>
        <w:spacing w:after="0" w:line="40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 Kết quả học tập:</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709"/>
        <w:gridCol w:w="850"/>
        <w:gridCol w:w="851"/>
        <w:gridCol w:w="709"/>
        <w:gridCol w:w="708"/>
        <w:gridCol w:w="851"/>
        <w:gridCol w:w="850"/>
        <w:gridCol w:w="851"/>
        <w:gridCol w:w="709"/>
        <w:gridCol w:w="992"/>
      </w:tblGrid>
      <w:tr w:rsidR="00B43B45" w:rsidRPr="00B43B45" w14:paraId="5437547F" w14:textId="77777777" w:rsidTr="008C3D6B">
        <w:trPr>
          <w:trHeight w:val="41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BFED50A"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Khối</w:t>
            </w:r>
          </w:p>
        </w:tc>
        <w:tc>
          <w:tcPr>
            <w:tcW w:w="3828" w:type="dxa"/>
            <w:gridSpan w:val="5"/>
            <w:tcBorders>
              <w:top w:val="single" w:sz="4" w:space="0" w:color="auto"/>
              <w:left w:val="single" w:sz="4" w:space="0" w:color="auto"/>
              <w:bottom w:val="single" w:sz="4" w:space="0" w:color="auto"/>
              <w:right w:val="single" w:sz="4" w:space="0" w:color="auto"/>
            </w:tcBorders>
            <w:vAlign w:val="center"/>
            <w:hideMark/>
          </w:tcPr>
          <w:p w14:paraId="6A3FB347"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Đăng ký đầu năm</w:t>
            </w:r>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14:paraId="28CD920C"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Kết quả xếp loại học kỳ I</w:t>
            </w:r>
          </w:p>
        </w:tc>
        <w:tc>
          <w:tcPr>
            <w:tcW w:w="992" w:type="dxa"/>
            <w:vMerge w:val="restart"/>
            <w:tcBorders>
              <w:top w:val="single" w:sz="4" w:space="0" w:color="auto"/>
              <w:left w:val="single" w:sz="4" w:space="0" w:color="auto"/>
              <w:right w:val="single" w:sz="4" w:space="0" w:color="auto"/>
            </w:tcBorders>
            <w:vAlign w:val="center"/>
          </w:tcPr>
          <w:p w14:paraId="7168955F" w14:textId="77777777" w:rsidR="00B43B45" w:rsidRPr="00B43B45" w:rsidRDefault="00B43B45" w:rsidP="00B43B45">
            <w:pPr>
              <w:spacing w:after="0" w:line="36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Ghi chú</w:t>
            </w:r>
          </w:p>
        </w:tc>
      </w:tr>
      <w:tr w:rsidR="00B43B45" w:rsidRPr="00B43B45" w14:paraId="364F1AEC" w14:textId="77777777" w:rsidTr="008C3D6B">
        <w:trPr>
          <w:trHeight w:val="6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9B1770F" w14:textId="77777777" w:rsidR="00B43B45" w:rsidRPr="00B43B45" w:rsidRDefault="00B43B45" w:rsidP="00B43B45">
            <w:pPr>
              <w:spacing w:after="0" w:line="360" w:lineRule="exact"/>
              <w:rPr>
                <w:rFonts w:ascii="Times New Roman" w:eastAsia="Times New Roman" w:hAnsi="Times New Roman" w:cs="Times New Roman"/>
                <w:sz w:val="24"/>
                <w:szCs w:val="24"/>
                <w:lang w:eastAsia="vi-VN"/>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8315C01"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Số HS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A37F3B"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Tốt</w:t>
            </w:r>
          </w:p>
          <w:p w14:paraId="3354F7B7"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AFF5EE"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Khá</w:t>
            </w:r>
          </w:p>
          <w:p w14:paraId="427A8C1E"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5E40E0"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Đạt</w:t>
            </w:r>
          </w:p>
          <w:p w14:paraId="24EBB362"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4D808F"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CĐ</w:t>
            </w:r>
          </w:p>
          <w:p w14:paraId="1549AC25"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465DB1C7"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Số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79F653"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Tốt</w:t>
            </w:r>
          </w:p>
          <w:p w14:paraId="48EB93D6"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934FBD"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Khá</w:t>
            </w:r>
          </w:p>
          <w:p w14:paraId="7E66B4B6"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2FAD04"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Đạt</w:t>
            </w:r>
          </w:p>
          <w:p w14:paraId="510D58E1"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179532"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CĐ</w:t>
            </w:r>
          </w:p>
          <w:p w14:paraId="0BC35065" w14:textId="77777777" w:rsidR="00B43B45" w:rsidRPr="00B43B45" w:rsidRDefault="00B43B45" w:rsidP="00B43B45">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992" w:type="dxa"/>
            <w:vMerge/>
            <w:tcBorders>
              <w:left w:val="single" w:sz="4" w:space="0" w:color="auto"/>
              <w:bottom w:val="single" w:sz="4" w:space="0" w:color="auto"/>
              <w:right w:val="single" w:sz="4" w:space="0" w:color="auto"/>
            </w:tcBorders>
          </w:tcPr>
          <w:p w14:paraId="5EEFF321" w14:textId="77777777" w:rsidR="00B43B45" w:rsidRPr="00B43B45" w:rsidRDefault="00B43B45" w:rsidP="00B43B45">
            <w:pPr>
              <w:spacing w:after="0" w:line="360" w:lineRule="exact"/>
              <w:jc w:val="center"/>
              <w:rPr>
                <w:rFonts w:ascii="Times New Roman" w:eastAsia="Times New Roman" w:hAnsi="Times New Roman" w:cs="Times New Roman"/>
                <w:sz w:val="24"/>
                <w:szCs w:val="24"/>
                <w:lang w:eastAsia="vi-VN"/>
              </w:rPr>
            </w:pPr>
          </w:p>
        </w:tc>
      </w:tr>
      <w:tr w:rsidR="00B43B45" w:rsidRPr="00B43B45" w14:paraId="2C2462DC" w14:textId="77777777" w:rsidTr="008C3D6B">
        <w:trPr>
          <w:trHeight w:val="601"/>
        </w:trPr>
        <w:tc>
          <w:tcPr>
            <w:tcW w:w="851" w:type="dxa"/>
            <w:tcBorders>
              <w:top w:val="single" w:sz="4" w:space="0" w:color="auto"/>
              <w:left w:val="single" w:sz="4" w:space="0" w:color="auto"/>
              <w:bottom w:val="single" w:sz="4" w:space="0" w:color="auto"/>
              <w:right w:val="single" w:sz="4" w:space="0" w:color="auto"/>
            </w:tcBorders>
            <w:vAlign w:val="center"/>
            <w:hideMark/>
          </w:tcPr>
          <w:p w14:paraId="13C892B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B1858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709" w:type="dxa"/>
            <w:tcBorders>
              <w:top w:val="single" w:sz="4" w:space="0" w:color="auto"/>
              <w:left w:val="single" w:sz="4" w:space="0" w:color="auto"/>
              <w:bottom w:val="single" w:sz="4" w:space="0" w:color="auto"/>
              <w:right w:val="single" w:sz="4" w:space="0" w:color="auto"/>
            </w:tcBorders>
            <w:vAlign w:val="center"/>
          </w:tcPr>
          <w:p w14:paraId="055C0FA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37D0D5A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(3,3)</w:t>
            </w:r>
          </w:p>
        </w:tc>
        <w:tc>
          <w:tcPr>
            <w:tcW w:w="850" w:type="dxa"/>
            <w:tcBorders>
              <w:top w:val="single" w:sz="4" w:space="0" w:color="auto"/>
              <w:left w:val="single" w:sz="4" w:space="0" w:color="auto"/>
              <w:bottom w:val="single" w:sz="4" w:space="0" w:color="auto"/>
              <w:right w:val="single" w:sz="4" w:space="0" w:color="auto"/>
            </w:tcBorders>
            <w:vAlign w:val="center"/>
          </w:tcPr>
          <w:p w14:paraId="61A04D2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w:t>
            </w:r>
          </w:p>
          <w:p w14:paraId="5DBD2FA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3DD9187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61</w:t>
            </w:r>
          </w:p>
          <w:p w14:paraId="4C8D6DE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w:t>
            </w:r>
          </w:p>
        </w:tc>
        <w:tc>
          <w:tcPr>
            <w:tcW w:w="709" w:type="dxa"/>
            <w:tcBorders>
              <w:top w:val="single" w:sz="4" w:space="0" w:color="auto"/>
              <w:left w:val="single" w:sz="4" w:space="0" w:color="auto"/>
              <w:bottom w:val="single" w:sz="4" w:space="0" w:color="auto"/>
              <w:right w:val="single" w:sz="4" w:space="0" w:color="auto"/>
            </w:tcBorders>
            <w:vAlign w:val="center"/>
          </w:tcPr>
          <w:p w14:paraId="68BEA98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757ACC7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tc>
        <w:tc>
          <w:tcPr>
            <w:tcW w:w="708" w:type="dxa"/>
            <w:tcBorders>
              <w:top w:val="single" w:sz="4" w:space="0" w:color="auto"/>
              <w:left w:val="single" w:sz="4" w:space="0" w:color="auto"/>
              <w:bottom w:val="single" w:sz="4" w:space="0" w:color="auto"/>
              <w:right w:val="single" w:sz="4" w:space="0" w:color="auto"/>
            </w:tcBorders>
            <w:vAlign w:val="center"/>
          </w:tcPr>
          <w:p w14:paraId="0302564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0BB3ECD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w:t>
            </w:r>
          </w:p>
          <w:p w14:paraId="10916C7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tc>
        <w:tc>
          <w:tcPr>
            <w:tcW w:w="850" w:type="dxa"/>
            <w:tcBorders>
              <w:top w:val="single" w:sz="4" w:space="0" w:color="auto"/>
              <w:left w:val="single" w:sz="4" w:space="0" w:color="auto"/>
              <w:bottom w:val="single" w:sz="4" w:space="0" w:color="auto"/>
              <w:right w:val="single" w:sz="4" w:space="0" w:color="auto"/>
            </w:tcBorders>
            <w:vAlign w:val="center"/>
          </w:tcPr>
          <w:p w14:paraId="35FAEDD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7682E27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(23,1)</w:t>
            </w:r>
          </w:p>
        </w:tc>
        <w:tc>
          <w:tcPr>
            <w:tcW w:w="851" w:type="dxa"/>
            <w:tcBorders>
              <w:top w:val="single" w:sz="4" w:space="0" w:color="auto"/>
              <w:left w:val="single" w:sz="4" w:space="0" w:color="auto"/>
              <w:bottom w:val="single" w:sz="4" w:space="0" w:color="auto"/>
              <w:right w:val="single" w:sz="4" w:space="0" w:color="auto"/>
            </w:tcBorders>
            <w:vAlign w:val="center"/>
          </w:tcPr>
          <w:p w14:paraId="163644A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w:t>
            </w:r>
          </w:p>
          <w:p w14:paraId="3AF54DB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(59,3)</w:t>
            </w:r>
          </w:p>
        </w:tc>
        <w:tc>
          <w:tcPr>
            <w:tcW w:w="709" w:type="dxa"/>
            <w:tcBorders>
              <w:top w:val="single" w:sz="4" w:space="0" w:color="auto"/>
              <w:left w:val="single" w:sz="4" w:space="0" w:color="auto"/>
              <w:bottom w:val="single" w:sz="4" w:space="0" w:color="auto"/>
              <w:right w:val="single" w:sz="4" w:space="0" w:color="auto"/>
            </w:tcBorders>
            <w:vAlign w:val="center"/>
          </w:tcPr>
          <w:p w14:paraId="6FB3D13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w:t>
            </w:r>
          </w:p>
          <w:p w14:paraId="606DA2A9" w14:textId="77777777" w:rsidR="00B43B45" w:rsidRPr="00B43B45" w:rsidRDefault="00B43B45" w:rsidP="00B43B45">
            <w:pPr>
              <w:spacing w:after="0" w:line="320" w:lineRule="exact"/>
              <w:ind w:left="-114"/>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(16,5)</w:t>
            </w:r>
          </w:p>
        </w:tc>
        <w:tc>
          <w:tcPr>
            <w:tcW w:w="992" w:type="dxa"/>
            <w:tcBorders>
              <w:top w:val="single" w:sz="4" w:space="0" w:color="auto"/>
              <w:left w:val="single" w:sz="4" w:space="0" w:color="auto"/>
              <w:bottom w:val="single" w:sz="4" w:space="0" w:color="auto"/>
              <w:right w:val="single" w:sz="4" w:space="0" w:color="auto"/>
            </w:tcBorders>
            <w:vAlign w:val="center"/>
          </w:tcPr>
          <w:p w14:paraId="6906277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16F55915" w14:textId="77777777" w:rsidTr="008C3D6B">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0AF163F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tc>
        <w:tc>
          <w:tcPr>
            <w:tcW w:w="709" w:type="dxa"/>
            <w:tcBorders>
              <w:top w:val="single" w:sz="4" w:space="0" w:color="auto"/>
              <w:left w:val="single" w:sz="4" w:space="0" w:color="auto"/>
              <w:bottom w:val="single" w:sz="4" w:space="0" w:color="auto"/>
              <w:right w:val="single" w:sz="4" w:space="0" w:color="auto"/>
            </w:tcBorders>
            <w:vAlign w:val="center"/>
          </w:tcPr>
          <w:p w14:paraId="6994F6F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709" w:type="dxa"/>
            <w:tcBorders>
              <w:top w:val="single" w:sz="4" w:space="0" w:color="auto"/>
              <w:left w:val="single" w:sz="4" w:space="0" w:color="auto"/>
              <w:bottom w:val="single" w:sz="4" w:space="0" w:color="auto"/>
              <w:right w:val="single" w:sz="4" w:space="0" w:color="auto"/>
            </w:tcBorders>
            <w:vAlign w:val="center"/>
          </w:tcPr>
          <w:p w14:paraId="12D31B5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47CD195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(4,0)</w:t>
            </w:r>
          </w:p>
        </w:tc>
        <w:tc>
          <w:tcPr>
            <w:tcW w:w="850" w:type="dxa"/>
            <w:tcBorders>
              <w:top w:val="single" w:sz="4" w:space="0" w:color="auto"/>
              <w:left w:val="single" w:sz="4" w:space="0" w:color="auto"/>
              <w:bottom w:val="single" w:sz="4" w:space="0" w:color="auto"/>
              <w:right w:val="single" w:sz="4" w:space="0" w:color="auto"/>
            </w:tcBorders>
            <w:vAlign w:val="center"/>
          </w:tcPr>
          <w:p w14:paraId="22513F8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21FEBE4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44D5EE3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w:t>
            </w:r>
          </w:p>
          <w:p w14:paraId="5E20F16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(67,7)</w:t>
            </w:r>
          </w:p>
        </w:tc>
        <w:tc>
          <w:tcPr>
            <w:tcW w:w="709" w:type="dxa"/>
            <w:tcBorders>
              <w:top w:val="single" w:sz="4" w:space="0" w:color="auto"/>
              <w:left w:val="single" w:sz="4" w:space="0" w:color="auto"/>
              <w:bottom w:val="single" w:sz="4" w:space="0" w:color="auto"/>
              <w:right w:val="single" w:sz="4" w:space="0" w:color="auto"/>
            </w:tcBorders>
            <w:vAlign w:val="center"/>
          </w:tcPr>
          <w:p w14:paraId="30D9B71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2B51A97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708" w:type="dxa"/>
            <w:tcBorders>
              <w:top w:val="single" w:sz="4" w:space="0" w:color="auto"/>
              <w:left w:val="single" w:sz="4" w:space="0" w:color="auto"/>
              <w:bottom w:val="single" w:sz="4" w:space="0" w:color="auto"/>
              <w:right w:val="single" w:sz="4" w:space="0" w:color="auto"/>
            </w:tcBorders>
            <w:vAlign w:val="center"/>
          </w:tcPr>
          <w:p w14:paraId="76DE6E2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100</w:t>
            </w:r>
          </w:p>
        </w:tc>
        <w:tc>
          <w:tcPr>
            <w:tcW w:w="851" w:type="dxa"/>
            <w:tcBorders>
              <w:top w:val="single" w:sz="4" w:space="0" w:color="auto"/>
              <w:left w:val="single" w:sz="4" w:space="0" w:color="auto"/>
              <w:bottom w:val="single" w:sz="4" w:space="0" w:color="auto"/>
              <w:right w:val="single" w:sz="4" w:space="0" w:color="auto"/>
            </w:tcBorders>
            <w:vAlign w:val="center"/>
          </w:tcPr>
          <w:p w14:paraId="4E35A68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7B42CF1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4D0F0F0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26</w:t>
            </w:r>
          </w:p>
          <w:p w14:paraId="55C0549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(26)</w:t>
            </w:r>
          </w:p>
        </w:tc>
        <w:tc>
          <w:tcPr>
            <w:tcW w:w="851" w:type="dxa"/>
            <w:tcBorders>
              <w:top w:val="single" w:sz="4" w:space="0" w:color="auto"/>
              <w:left w:val="single" w:sz="4" w:space="0" w:color="auto"/>
              <w:bottom w:val="single" w:sz="4" w:space="0" w:color="auto"/>
              <w:right w:val="single" w:sz="4" w:space="0" w:color="auto"/>
            </w:tcBorders>
            <w:vAlign w:val="center"/>
          </w:tcPr>
          <w:p w14:paraId="4E79DE8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63</w:t>
            </w:r>
          </w:p>
          <w:p w14:paraId="345B9BD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(63)</w:t>
            </w:r>
          </w:p>
        </w:tc>
        <w:tc>
          <w:tcPr>
            <w:tcW w:w="709" w:type="dxa"/>
            <w:tcBorders>
              <w:top w:val="single" w:sz="4" w:space="0" w:color="auto"/>
              <w:left w:val="single" w:sz="4" w:space="0" w:color="auto"/>
              <w:bottom w:val="single" w:sz="4" w:space="0" w:color="auto"/>
              <w:right w:val="single" w:sz="4" w:space="0" w:color="auto"/>
            </w:tcBorders>
            <w:vAlign w:val="center"/>
          </w:tcPr>
          <w:p w14:paraId="39757D8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p w14:paraId="6B5DDE1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992" w:type="dxa"/>
            <w:tcBorders>
              <w:top w:val="single" w:sz="4" w:space="0" w:color="auto"/>
              <w:left w:val="single" w:sz="4" w:space="0" w:color="auto"/>
              <w:bottom w:val="single" w:sz="4" w:space="0" w:color="auto"/>
              <w:right w:val="single" w:sz="4" w:space="0" w:color="auto"/>
            </w:tcBorders>
          </w:tcPr>
          <w:p w14:paraId="0B1DF2B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6539AE8E" w14:textId="77777777" w:rsidTr="008C3D6B">
        <w:trPr>
          <w:trHeight w:val="577"/>
        </w:trPr>
        <w:tc>
          <w:tcPr>
            <w:tcW w:w="851" w:type="dxa"/>
            <w:tcBorders>
              <w:top w:val="single" w:sz="4" w:space="0" w:color="auto"/>
              <w:left w:val="single" w:sz="4" w:space="0" w:color="auto"/>
              <w:bottom w:val="single" w:sz="4" w:space="0" w:color="auto"/>
              <w:right w:val="single" w:sz="4" w:space="0" w:color="auto"/>
            </w:tcBorders>
            <w:vAlign w:val="center"/>
          </w:tcPr>
          <w:p w14:paraId="5D67451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709" w:type="dxa"/>
            <w:tcBorders>
              <w:top w:val="single" w:sz="4" w:space="0" w:color="auto"/>
              <w:left w:val="single" w:sz="4" w:space="0" w:color="auto"/>
              <w:bottom w:val="single" w:sz="4" w:space="0" w:color="auto"/>
              <w:right w:val="single" w:sz="4" w:space="0" w:color="auto"/>
            </w:tcBorders>
            <w:vAlign w:val="center"/>
          </w:tcPr>
          <w:p w14:paraId="5DD30BC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709" w:type="dxa"/>
            <w:tcBorders>
              <w:top w:val="single" w:sz="4" w:space="0" w:color="auto"/>
              <w:left w:val="single" w:sz="4" w:space="0" w:color="auto"/>
              <w:bottom w:val="single" w:sz="4" w:space="0" w:color="auto"/>
              <w:right w:val="single" w:sz="4" w:space="0" w:color="auto"/>
            </w:tcBorders>
            <w:vAlign w:val="center"/>
          </w:tcPr>
          <w:p w14:paraId="0477AB8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7DFB686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w:t>
            </w:r>
          </w:p>
        </w:tc>
        <w:tc>
          <w:tcPr>
            <w:tcW w:w="850" w:type="dxa"/>
            <w:tcBorders>
              <w:top w:val="single" w:sz="4" w:space="0" w:color="auto"/>
              <w:left w:val="single" w:sz="4" w:space="0" w:color="auto"/>
              <w:bottom w:val="single" w:sz="4" w:space="0" w:color="auto"/>
              <w:right w:val="single" w:sz="4" w:space="0" w:color="auto"/>
            </w:tcBorders>
            <w:vAlign w:val="center"/>
          </w:tcPr>
          <w:p w14:paraId="30E0160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1FB9B46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(25,6)</w:t>
            </w:r>
          </w:p>
        </w:tc>
        <w:tc>
          <w:tcPr>
            <w:tcW w:w="851" w:type="dxa"/>
            <w:tcBorders>
              <w:top w:val="single" w:sz="4" w:space="0" w:color="auto"/>
              <w:left w:val="single" w:sz="4" w:space="0" w:color="auto"/>
              <w:bottom w:val="single" w:sz="4" w:space="0" w:color="auto"/>
              <w:right w:val="single" w:sz="4" w:space="0" w:color="auto"/>
            </w:tcBorders>
            <w:vAlign w:val="center"/>
          </w:tcPr>
          <w:p w14:paraId="324BA80B"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58</w:t>
            </w:r>
          </w:p>
          <w:p w14:paraId="1B7A7DC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(70,7)</w:t>
            </w:r>
          </w:p>
        </w:tc>
        <w:tc>
          <w:tcPr>
            <w:tcW w:w="709" w:type="dxa"/>
            <w:tcBorders>
              <w:top w:val="single" w:sz="4" w:space="0" w:color="auto"/>
              <w:left w:val="single" w:sz="4" w:space="0" w:color="auto"/>
              <w:bottom w:val="single" w:sz="4" w:space="0" w:color="auto"/>
              <w:right w:val="single" w:sz="4" w:space="0" w:color="auto"/>
            </w:tcBorders>
            <w:vAlign w:val="center"/>
          </w:tcPr>
          <w:p w14:paraId="4538BFB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2D20C48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5D21179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w:t>
            </w:r>
          </w:p>
          <w:p w14:paraId="599392F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(2,4)</w:t>
            </w:r>
          </w:p>
        </w:tc>
        <w:tc>
          <w:tcPr>
            <w:tcW w:w="850" w:type="dxa"/>
            <w:tcBorders>
              <w:top w:val="single" w:sz="4" w:space="0" w:color="auto"/>
              <w:left w:val="single" w:sz="4" w:space="0" w:color="auto"/>
              <w:bottom w:val="single" w:sz="4" w:space="0" w:color="auto"/>
              <w:right w:val="single" w:sz="4" w:space="0" w:color="auto"/>
            </w:tcBorders>
            <w:vAlign w:val="center"/>
          </w:tcPr>
          <w:p w14:paraId="0D79D8A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1679977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(36,6)</w:t>
            </w:r>
          </w:p>
        </w:tc>
        <w:tc>
          <w:tcPr>
            <w:tcW w:w="851" w:type="dxa"/>
            <w:tcBorders>
              <w:top w:val="single" w:sz="4" w:space="0" w:color="auto"/>
              <w:left w:val="single" w:sz="4" w:space="0" w:color="auto"/>
              <w:bottom w:val="single" w:sz="4" w:space="0" w:color="auto"/>
              <w:right w:val="single" w:sz="4" w:space="0" w:color="auto"/>
            </w:tcBorders>
            <w:vAlign w:val="center"/>
          </w:tcPr>
          <w:p w14:paraId="51B3D844"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46</w:t>
            </w:r>
          </w:p>
          <w:p w14:paraId="7B7C791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(56,1)</w:t>
            </w:r>
          </w:p>
        </w:tc>
        <w:tc>
          <w:tcPr>
            <w:tcW w:w="709" w:type="dxa"/>
            <w:tcBorders>
              <w:top w:val="single" w:sz="4" w:space="0" w:color="auto"/>
              <w:left w:val="single" w:sz="4" w:space="0" w:color="auto"/>
              <w:bottom w:val="single" w:sz="4" w:space="0" w:color="auto"/>
              <w:right w:val="single" w:sz="4" w:space="0" w:color="auto"/>
            </w:tcBorders>
            <w:vAlign w:val="center"/>
          </w:tcPr>
          <w:p w14:paraId="713EB07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0D048CCA"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(4,9)</w:t>
            </w:r>
          </w:p>
        </w:tc>
        <w:tc>
          <w:tcPr>
            <w:tcW w:w="992" w:type="dxa"/>
            <w:tcBorders>
              <w:top w:val="single" w:sz="4" w:space="0" w:color="auto"/>
              <w:left w:val="single" w:sz="4" w:space="0" w:color="auto"/>
              <w:bottom w:val="single" w:sz="4" w:space="0" w:color="auto"/>
              <w:right w:val="single" w:sz="4" w:space="0" w:color="auto"/>
            </w:tcBorders>
          </w:tcPr>
          <w:p w14:paraId="0299E6D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72D59637" w14:textId="77777777" w:rsidTr="008C3D6B">
        <w:trPr>
          <w:trHeight w:val="642"/>
        </w:trPr>
        <w:tc>
          <w:tcPr>
            <w:tcW w:w="851" w:type="dxa"/>
            <w:tcBorders>
              <w:top w:val="single" w:sz="4" w:space="0" w:color="auto"/>
              <w:left w:val="single" w:sz="4" w:space="0" w:color="auto"/>
              <w:bottom w:val="single" w:sz="4" w:space="0" w:color="auto"/>
              <w:right w:val="single" w:sz="4" w:space="0" w:color="auto"/>
            </w:tcBorders>
            <w:vAlign w:val="center"/>
          </w:tcPr>
          <w:p w14:paraId="70EA5F5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w:t>
            </w:r>
          </w:p>
        </w:tc>
        <w:tc>
          <w:tcPr>
            <w:tcW w:w="709" w:type="dxa"/>
            <w:tcBorders>
              <w:top w:val="single" w:sz="4" w:space="0" w:color="auto"/>
              <w:left w:val="single" w:sz="4" w:space="0" w:color="auto"/>
              <w:bottom w:val="single" w:sz="4" w:space="0" w:color="auto"/>
              <w:right w:val="single" w:sz="4" w:space="0" w:color="auto"/>
            </w:tcBorders>
            <w:vAlign w:val="center"/>
          </w:tcPr>
          <w:p w14:paraId="6A598B9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709" w:type="dxa"/>
            <w:tcBorders>
              <w:top w:val="single" w:sz="4" w:space="0" w:color="auto"/>
              <w:left w:val="single" w:sz="4" w:space="0" w:color="auto"/>
              <w:bottom w:val="single" w:sz="4" w:space="0" w:color="auto"/>
              <w:right w:val="single" w:sz="4" w:space="0" w:color="auto"/>
            </w:tcBorders>
            <w:vAlign w:val="center"/>
          </w:tcPr>
          <w:p w14:paraId="084BFB3E"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65F22A8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16564EF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081F3B7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3139C5E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71</w:t>
            </w:r>
          </w:p>
          <w:p w14:paraId="106A488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(71,7)</w:t>
            </w:r>
          </w:p>
        </w:tc>
        <w:tc>
          <w:tcPr>
            <w:tcW w:w="709" w:type="dxa"/>
            <w:tcBorders>
              <w:top w:val="single" w:sz="4" w:space="0" w:color="auto"/>
              <w:left w:val="single" w:sz="4" w:space="0" w:color="auto"/>
              <w:bottom w:val="single" w:sz="4" w:space="0" w:color="auto"/>
              <w:right w:val="single" w:sz="4" w:space="0" w:color="auto"/>
            </w:tcBorders>
            <w:vAlign w:val="center"/>
          </w:tcPr>
          <w:p w14:paraId="586CFE1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685CA82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45AB93F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w:t>
            </w:r>
          </w:p>
          <w:p w14:paraId="6257721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(5,1)</w:t>
            </w:r>
          </w:p>
        </w:tc>
        <w:tc>
          <w:tcPr>
            <w:tcW w:w="850" w:type="dxa"/>
            <w:tcBorders>
              <w:top w:val="single" w:sz="4" w:space="0" w:color="auto"/>
              <w:left w:val="single" w:sz="4" w:space="0" w:color="auto"/>
              <w:bottom w:val="single" w:sz="4" w:space="0" w:color="auto"/>
              <w:right w:val="single" w:sz="4" w:space="0" w:color="auto"/>
            </w:tcBorders>
            <w:vAlign w:val="center"/>
          </w:tcPr>
          <w:p w14:paraId="4FC0F1F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w:t>
            </w:r>
          </w:p>
          <w:p w14:paraId="381046A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(31,3)</w:t>
            </w:r>
          </w:p>
        </w:tc>
        <w:tc>
          <w:tcPr>
            <w:tcW w:w="851" w:type="dxa"/>
            <w:tcBorders>
              <w:top w:val="single" w:sz="4" w:space="0" w:color="auto"/>
              <w:left w:val="single" w:sz="4" w:space="0" w:color="auto"/>
              <w:bottom w:val="single" w:sz="4" w:space="0" w:color="auto"/>
              <w:right w:val="single" w:sz="4" w:space="0" w:color="auto"/>
            </w:tcBorders>
            <w:vAlign w:val="center"/>
          </w:tcPr>
          <w:p w14:paraId="637298E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3E5FDC6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(55,6)</w:t>
            </w:r>
          </w:p>
        </w:tc>
        <w:tc>
          <w:tcPr>
            <w:tcW w:w="709" w:type="dxa"/>
            <w:tcBorders>
              <w:top w:val="single" w:sz="4" w:space="0" w:color="auto"/>
              <w:left w:val="single" w:sz="4" w:space="0" w:color="auto"/>
              <w:bottom w:val="single" w:sz="4" w:space="0" w:color="auto"/>
              <w:right w:val="single" w:sz="4" w:space="0" w:color="auto"/>
            </w:tcBorders>
            <w:vAlign w:val="center"/>
          </w:tcPr>
          <w:p w14:paraId="7E9683F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p w14:paraId="6F51E8A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(8,1)</w:t>
            </w:r>
          </w:p>
        </w:tc>
        <w:tc>
          <w:tcPr>
            <w:tcW w:w="992" w:type="dxa"/>
            <w:tcBorders>
              <w:top w:val="single" w:sz="4" w:space="0" w:color="auto"/>
              <w:left w:val="single" w:sz="4" w:space="0" w:color="auto"/>
              <w:bottom w:val="single" w:sz="4" w:space="0" w:color="auto"/>
              <w:right w:val="single" w:sz="4" w:space="0" w:color="auto"/>
            </w:tcBorders>
          </w:tcPr>
          <w:p w14:paraId="34566E6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r w:rsidR="00B43B45" w:rsidRPr="00B43B45" w14:paraId="74F11EFC" w14:textId="77777777" w:rsidTr="008C3D6B">
        <w:trPr>
          <w:trHeight w:val="540"/>
        </w:trPr>
        <w:tc>
          <w:tcPr>
            <w:tcW w:w="851" w:type="dxa"/>
            <w:tcBorders>
              <w:top w:val="single" w:sz="4" w:space="0" w:color="auto"/>
              <w:left w:val="single" w:sz="4" w:space="0" w:color="auto"/>
              <w:bottom w:val="single" w:sz="4" w:space="0" w:color="auto"/>
              <w:right w:val="single" w:sz="4" w:space="0" w:color="auto"/>
            </w:tcBorders>
            <w:vAlign w:val="center"/>
          </w:tcPr>
          <w:p w14:paraId="06F0BC69" w14:textId="77777777" w:rsidR="00B43B45" w:rsidRPr="00B43B45" w:rsidRDefault="00B43B45" w:rsidP="00B43B45">
            <w:pPr>
              <w:spacing w:after="0" w:line="32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eastAsia="vi-VN"/>
              </w:rPr>
              <w:t>Tổng</w:t>
            </w:r>
          </w:p>
        </w:tc>
        <w:tc>
          <w:tcPr>
            <w:tcW w:w="709" w:type="dxa"/>
            <w:tcBorders>
              <w:top w:val="single" w:sz="4" w:space="0" w:color="auto"/>
              <w:left w:val="single" w:sz="4" w:space="0" w:color="auto"/>
              <w:bottom w:val="single" w:sz="4" w:space="0" w:color="auto"/>
              <w:right w:val="single" w:sz="4" w:space="0" w:color="auto"/>
            </w:tcBorders>
            <w:vAlign w:val="center"/>
          </w:tcPr>
          <w:p w14:paraId="5C78C882"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371</w:t>
            </w:r>
          </w:p>
        </w:tc>
        <w:tc>
          <w:tcPr>
            <w:tcW w:w="709" w:type="dxa"/>
            <w:tcBorders>
              <w:top w:val="single" w:sz="4" w:space="0" w:color="auto"/>
              <w:left w:val="single" w:sz="4" w:space="0" w:color="auto"/>
              <w:bottom w:val="single" w:sz="4" w:space="0" w:color="auto"/>
              <w:right w:val="single" w:sz="4" w:space="0" w:color="auto"/>
            </w:tcBorders>
            <w:vAlign w:val="center"/>
          </w:tcPr>
          <w:p w14:paraId="20B0FE3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411464E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(3,5)</w:t>
            </w:r>
          </w:p>
        </w:tc>
        <w:tc>
          <w:tcPr>
            <w:tcW w:w="850" w:type="dxa"/>
            <w:tcBorders>
              <w:top w:val="single" w:sz="4" w:space="0" w:color="auto"/>
              <w:left w:val="single" w:sz="4" w:space="0" w:color="auto"/>
              <w:bottom w:val="single" w:sz="4" w:space="0" w:color="auto"/>
              <w:right w:val="single" w:sz="4" w:space="0" w:color="auto"/>
            </w:tcBorders>
            <w:vAlign w:val="center"/>
          </w:tcPr>
          <w:p w14:paraId="4670009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94</w:t>
            </w:r>
          </w:p>
          <w:p w14:paraId="51D327F9"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2CB15F1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257</w:t>
            </w:r>
          </w:p>
          <w:p w14:paraId="2B9AA557"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(69,3)</w:t>
            </w:r>
          </w:p>
        </w:tc>
        <w:tc>
          <w:tcPr>
            <w:tcW w:w="709" w:type="dxa"/>
            <w:tcBorders>
              <w:top w:val="single" w:sz="4" w:space="0" w:color="auto"/>
              <w:left w:val="single" w:sz="4" w:space="0" w:color="auto"/>
              <w:bottom w:val="single" w:sz="4" w:space="0" w:color="auto"/>
              <w:right w:val="single" w:sz="4" w:space="0" w:color="auto"/>
            </w:tcBorders>
            <w:vAlign w:val="center"/>
          </w:tcPr>
          <w:p w14:paraId="66C5D13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p w14:paraId="4DF850A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w:t>
            </w:r>
          </w:p>
        </w:tc>
        <w:tc>
          <w:tcPr>
            <w:tcW w:w="708" w:type="dxa"/>
            <w:tcBorders>
              <w:top w:val="single" w:sz="4" w:space="0" w:color="auto"/>
              <w:left w:val="single" w:sz="4" w:space="0" w:color="auto"/>
              <w:bottom w:val="single" w:sz="4" w:space="0" w:color="auto"/>
              <w:right w:val="single" w:sz="4" w:space="0" w:color="auto"/>
            </w:tcBorders>
            <w:vAlign w:val="center"/>
          </w:tcPr>
          <w:p w14:paraId="4A3ABB1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372</w:t>
            </w:r>
          </w:p>
        </w:tc>
        <w:tc>
          <w:tcPr>
            <w:tcW w:w="851" w:type="dxa"/>
            <w:tcBorders>
              <w:top w:val="single" w:sz="4" w:space="0" w:color="auto"/>
              <w:left w:val="single" w:sz="4" w:space="0" w:color="auto"/>
              <w:bottom w:val="single" w:sz="4" w:space="0" w:color="auto"/>
              <w:right w:val="single" w:sz="4" w:space="0" w:color="auto"/>
            </w:tcBorders>
            <w:vAlign w:val="center"/>
          </w:tcPr>
          <w:p w14:paraId="4A27F91C"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7A8C70E6"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78D41D90"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108</w:t>
            </w:r>
          </w:p>
          <w:p w14:paraId="7C7F20CF"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(29)</w:t>
            </w:r>
          </w:p>
        </w:tc>
        <w:tc>
          <w:tcPr>
            <w:tcW w:w="851" w:type="dxa"/>
            <w:tcBorders>
              <w:top w:val="single" w:sz="4" w:space="0" w:color="auto"/>
              <w:left w:val="single" w:sz="4" w:space="0" w:color="auto"/>
              <w:bottom w:val="single" w:sz="4" w:space="0" w:color="auto"/>
              <w:right w:val="single" w:sz="4" w:space="0" w:color="auto"/>
            </w:tcBorders>
            <w:vAlign w:val="center"/>
          </w:tcPr>
          <w:p w14:paraId="341A9D03"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218</w:t>
            </w:r>
          </w:p>
          <w:p w14:paraId="7C0640A5"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(58,6)</w:t>
            </w:r>
          </w:p>
        </w:tc>
        <w:tc>
          <w:tcPr>
            <w:tcW w:w="709" w:type="dxa"/>
            <w:tcBorders>
              <w:top w:val="single" w:sz="4" w:space="0" w:color="auto"/>
              <w:left w:val="single" w:sz="4" w:space="0" w:color="auto"/>
              <w:bottom w:val="single" w:sz="4" w:space="0" w:color="auto"/>
              <w:right w:val="single" w:sz="4" w:space="0" w:color="auto"/>
            </w:tcBorders>
            <w:vAlign w:val="center"/>
          </w:tcPr>
          <w:p w14:paraId="16EB01DD"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35</w:t>
            </w:r>
          </w:p>
          <w:p w14:paraId="50B341F1"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(9,4</w:t>
            </w:r>
          </w:p>
        </w:tc>
        <w:tc>
          <w:tcPr>
            <w:tcW w:w="992" w:type="dxa"/>
            <w:tcBorders>
              <w:top w:val="single" w:sz="4" w:space="0" w:color="auto"/>
              <w:left w:val="single" w:sz="4" w:space="0" w:color="auto"/>
              <w:bottom w:val="single" w:sz="4" w:space="0" w:color="auto"/>
              <w:right w:val="single" w:sz="4" w:space="0" w:color="auto"/>
            </w:tcBorders>
          </w:tcPr>
          <w:p w14:paraId="07F59F68" w14:textId="77777777" w:rsidR="00B43B45" w:rsidRPr="00B43B45" w:rsidRDefault="00B43B45" w:rsidP="00B43B45">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Chưa đạt</w:t>
            </w:r>
          </w:p>
        </w:tc>
      </w:tr>
    </w:tbl>
    <w:p w14:paraId="613EB151" w14:textId="77777777" w:rsidR="00B43B45" w:rsidRPr="00B43B45" w:rsidRDefault="00B43B45" w:rsidP="00B43B45">
      <w:pPr>
        <w:spacing w:after="0" w:line="360" w:lineRule="exact"/>
        <w:jc w:val="both"/>
        <w:rPr>
          <w:rFonts w:ascii="Times New Roman" w:eastAsia="Times New Roman" w:hAnsi="Times New Roman" w:cs="Times New Roman"/>
          <w:b/>
          <w:i/>
          <w:sz w:val="28"/>
          <w:szCs w:val="28"/>
          <w:lang w:eastAsia="vi-VN"/>
        </w:rPr>
      </w:pPr>
      <w:r w:rsidRPr="00B43B45">
        <w:rPr>
          <w:rFonts w:ascii="Times New Roman" w:eastAsia="Times New Roman" w:hAnsi="Times New Roman" w:cs="Times New Roman"/>
          <w:b/>
          <w:sz w:val="28"/>
          <w:szCs w:val="28"/>
          <w:lang w:val="vi-VN" w:eastAsia="vi-VN"/>
        </w:rPr>
        <w:tab/>
        <w:t>+ Tồn tại hạn chế</w:t>
      </w:r>
      <w:r w:rsidRPr="00B43B45">
        <w:rPr>
          <w:rFonts w:ascii="Times New Roman" w:eastAsia="Times New Roman" w:hAnsi="Times New Roman" w:cs="Times New Roman"/>
          <w:b/>
          <w:i/>
          <w:sz w:val="28"/>
          <w:szCs w:val="28"/>
          <w:lang w:val="vi-VN" w:eastAsia="vi-VN"/>
        </w:rPr>
        <w:t xml:space="preserve">: </w:t>
      </w:r>
    </w:p>
    <w:p w14:paraId="3D254F5C" w14:textId="77777777" w:rsidR="00B43B45" w:rsidRPr="00B43B45" w:rsidRDefault="00B43B45" w:rsidP="00B43B45">
      <w:pPr>
        <w:tabs>
          <w:tab w:val="left" w:leader="dot" w:pos="9072"/>
        </w:tabs>
        <w:spacing w:after="0" w:line="360" w:lineRule="exact"/>
        <w:jc w:val="both"/>
        <w:rPr>
          <w:rFonts w:ascii="Times New Roman" w:eastAsia="Times New Roman" w:hAnsi="Times New Roman" w:cs="Times New Roman"/>
          <w:sz w:val="28"/>
          <w:szCs w:val="28"/>
          <w:lang w:val="sv-SE" w:eastAsia="vi-VN"/>
        </w:rPr>
      </w:pPr>
      <w:r w:rsidRPr="00B43B45">
        <w:rPr>
          <w:rFonts w:ascii="Times New Roman" w:eastAsia="Times New Roman" w:hAnsi="Times New Roman" w:cs="Times New Roman"/>
          <w:sz w:val="28"/>
          <w:szCs w:val="28"/>
          <w:lang w:val="sv-SE" w:eastAsia="vi-VN"/>
        </w:rPr>
        <w:t xml:space="preserve">           </w:t>
      </w:r>
      <w:bookmarkStart w:id="2" w:name="_Hlk187935497"/>
      <w:r w:rsidRPr="00B43B45">
        <w:rPr>
          <w:rFonts w:ascii="Times New Roman" w:eastAsia="Times New Roman" w:hAnsi="Times New Roman" w:cs="Times New Roman"/>
          <w:sz w:val="28"/>
          <w:szCs w:val="28"/>
          <w:lang w:val="sv-SE" w:eastAsia="vi-VN"/>
        </w:rPr>
        <w:t xml:space="preserve">- Kết quả rèn luyện </w:t>
      </w:r>
      <w:bookmarkEnd w:id="2"/>
      <w:r w:rsidRPr="00B43B45">
        <w:rPr>
          <w:rFonts w:ascii="Times New Roman" w:eastAsia="Times New Roman" w:hAnsi="Times New Roman" w:cs="Times New Roman"/>
          <w:sz w:val="28"/>
          <w:szCs w:val="28"/>
          <w:lang w:val="sv-SE" w:eastAsia="vi-VN"/>
        </w:rPr>
        <w:t xml:space="preserve">và kết quả học tập của học sinh đều chưa đạt so với chỉ tiêu đăng ký đầu năm. </w:t>
      </w:r>
    </w:p>
    <w:p w14:paraId="5B625B94" w14:textId="77777777" w:rsidR="00B43B45" w:rsidRPr="00B43B45" w:rsidRDefault="00B43B45" w:rsidP="00B43B45">
      <w:pPr>
        <w:spacing w:after="0" w:line="360" w:lineRule="exact"/>
        <w:ind w:firstLine="720"/>
        <w:jc w:val="both"/>
        <w:rPr>
          <w:rFonts w:ascii="Times New Roman" w:eastAsia="Times New Roman" w:hAnsi="Times New Roman" w:cs="Times New Roman"/>
          <w:spacing w:val="-4"/>
          <w:sz w:val="28"/>
          <w:szCs w:val="28"/>
          <w:lang w:val="sv-SE" w:eastAsia="vi-VN"/>
        </w:rPr>
      </w:pPr>
      <w:r w:rsidRPr="00B43B45">
        <w:rPr>
          <w:rFonts w:ascii="Times New Roman" w:eastAsia="Times New Roman" w:hAnsi="Times New Roman" w:cs="Times New Roman"/>
          <w:spacing w:val="-4"/>
          <w:sz w:val="28"/>
          <w:szCs w:val="28"/>
          <w:lang w:val="sv-SE" w:eastAsia="vi-VN"/>
        </w:rPr>
        <w:t xml:space="preserve">- Kết quả rèn luyện của học sinh khối 4 được đánh giá ở mức Tốt, rất thấp. </w:t>
      </w:r>
    </w:p>
    <w:p w14:paraId="676030D4" w14:textId="77777777" w:rsidR="00B43B45" w:rsidRPr="00B43B45" w:rsidRDefault="00B43B45" w:rsidP="00B43B45">
      <w:pPr>
        <w:spacing w:after="0" w:line="360" w:lineRule="exact"/>
        <w:ind w:firstLine="720"/>
        <w:jc w:val="both"/>
        <w:rPr>
          <w:rFonts w:ascii="Times New Roman" w:eastAsia="Times New Roman" w:hAnsi="Times New Roman" w:cs="Times New Roman"/>
          <w:spacing w:val="-2"/>
          <w:sz w:val="28"/>
          <w:szCs w:val="28"/>
          <w:lang w:val="sv-SE" w:eastAsia="vi-VN"/>
        </w:rPr>
      </w:pPr>
      <w:r w:rsidRPr="00B43B45">
        <w:rPr>
          <w:rFonts w:ascii="Times New Roman" w:eastAsia="Times New Roman" w:hAnsi="Times New Roman" w:cs="Times New Roman"/>
          <w:spacing w:val="-2"/>
          <w:sz w:val="28"/>
          <w:szCs w:val="28"/>
          <w:lang w:val="sv-SE" w:eastAsia="vi-VN"/>
        </w:rPr>
        <w:t xml:space="preserve">- Kết quả học tập của học sinh khối 4 được đánh giá ở mức Chưa đạt còn cao </w:t>
      </w:r>
    </w:p>
    <w:p w14:paraId="703E1CB7"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b/>
          <w:sz w:val="28"/>
          <w:szCs w:val="28"/>
          <w:lang w:val="vi-VN" w:eastAsia="vi-VN"/>
        </w:rPr>
        <w:t>+ Nguyên nhân:</w:t>
      </w:r>
      <w:r w:rsidRPr="00B43B45">
        <w:rPr>
          <w:rFonts w:ascii="Times New Roman" w:eastAsia="Times New Roman" w:hAnsi="Times New Roman" w:cs="Times New Roman"/>
          <w:sz w:val="28"/>
          <w:szCs w:val="28"/>
          <w:lang w:eastAsia="vi-VN"/>
        </w:rPr>
        <w:t xml:space="preserve"> </w:t>
      </w:r>
    </w:p>
    <w:p w14:paraId="19E0814F" w14:textId="77777777" w:rsidR="00B43B45" w:rsidRPr="00B43B45" w:rsidRDefault="00B43B45" w:rsidP="00B43B45">
      <w:pPr>
        <w:tabs>
          <w:tab w:val="left" w:leader="dot" w:pos="9072"/>
        </w:tabs>
        <w:spacing w:after="0" w:line="360" w:lineRule="exact"/>
        <w:ind w:firstLine="720"/>
        <w:jc w:val="both"/>
        <w:rPr>
          <w:rFonts w:ascii="Times New Roman" w:eastAsia="Times New Roman" w:hAnsi="Times New Roman" w:cs="Times New Roman"/>
          <w:spacing w:val="-2"/>
          <w:sz w:val="28"/>
          <w:szCs w:val="28"/>
          <w:lang w:val="sv-SE" w:eastAsia="vi-VN"/>
        </w:rPr>
      </w:pPr>
      <w:r w:rsidRPr="00B43B45">
        <w:rPr>
          <w:rFonts w:ascii="Times New Roman" w:eastAsia="Times New Roman" w:hAnsi="Times New Roman" w:cs="Times New Roman"/>
          <w:spacing w:val="-2"/>
          <w:sz w:val="28"/>
          <w:szCs w:val="28"/>
          <w:lang w:val="sv-SE" w:eastAsia="vi-VN"/>
        </w:rPr>
        <w:t xml:space="preserve">- Ý thức tự giác trong học tập và tự rèn luyện của học sinh còn chưa cao. Hiện tượng  học sinh không học bài, làm bài ở nhà trước khi đến lớp còn diễn ra ở tất cả các khối lớp; vẫn còn học sinh lớp 6, 7 đọc chậm, viết chậm hoặc nhìn chép...  </w:t>
      </w:r>
    </w:p>
    <w:p w14:paraId="54CD6BAB" w14:textId="157E0CDD" w:rsidR="00B43B45" w:rsidRPr="00B43B45" w:rsidRDefault="009B64B1" w:rsidP="009B64B1">
      <w:pPr>
        <w:spacing w:after="0" w:line="360" w:lineRule="exact"/>
        <w:jc w:val="both"/>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eastAsia="vi-VN"/>
        </w:rPr>
        <w:t>2.</w:t>
      </w:r>
      <w:r w:rsidR="00B43B45" w:rsidRPr="00B43B45">
        <w:rPr>
          <w:rFonts w:ascii="Times New Roman" w:eastAsia="Times New Roman" w:hAnsi="Times New Roman" w:cs="Times New Roman"/>
          <w:b/>
          <w:bCs/>
          <w:sz w:val="28"/>
          <w:szCs w:val="28"/>
          <w:lang w:val="vi-VN" w:eastAsia="vi-VN"/>
        </w:rPr>
        <w:t>3. Chất lượng các hội thi:</w:t>
      </w:r>
    </w:p>
    <w:p w14:paraId="67A87342" w14:textId="77777777" w:rsidR="00B43B45" w:rsidRPr="00B43B45" w:rsidRDefault="00B43B45" w:rsidP="00B43B45">
      <w:pPr>
        <w:spacing w:after="0" w:line="360" w:lineRule="exact"/>
        <w:ind w:firstLine="720"/>
        <w:jc w:val="both"/>
        <w:rPr>
          <w:rFonts w:ascii="Times New Roman" w:eastAsia="Times New Roman" w:hAnsi="Times New Roman" w:cs="Times New Roman"/>
          <w:b/>
          <w:bCs/>
          <w:sz w:val="28"/>
          <w:szCs w:val="28"/>
          <w:lang w:val="vi-VN" w:eastAsia="vi-VN"/>
        </w:rPr>
      </w:pPr>
      <w:r w:rsidRPr="00B43B45">
        <w:rPr>
          <w:rFonts w:ascii="Times New Roman" w:eastAsia="Times New Roman" w:hAnsi="Times New Roman" w:cs="Times New Roman"/>
          <w:b/>
          <w:bCs/>
          <w:sz w:val="28"/>
          <w:szCs w:val="28"/>
          <w:lang w:eastAsia="vi-VN"/>
        </w:rPr>
        <w:t xml:space="preserve">* </w:t>
      </w:r>
      <w:r w:rsidRPr="00B43B45">
        <w:rPr>
          <w:rFonts w:ascii="Times New Roman" w:eastAsia="Times New Roman" w:hAnsi="Times New Roman" w:cs="Times New Roman"/>
          <w:b/>
          <w:bCs/>
          <w:sz w:val="28"/>
          <w:szCs w:val="28"/>
          <w:lang w:val="vi-VN" w:eastAsia="vi-VN"/>
        </w:rPr>
        <w:t>Cấp tiểu học:  Trong học kỳ I có 03/04 cuộc thi đạt kết quả như sau:</w:t>
      </w:r>
    </w:p>
    <w:p w14:paraId="445A99A5" w14:textId="77777777" w:rsidR="00B43B45" w:rsidRPr="00B43B45" w:rsidRDefault="00B43B45" w:rsidP="00B43B45">
      <w:pPr>
        <w:widowControl w:val="0"/>
        <w:numPr>
          <w:ilvl w:val="0"/>
          <w:numId w:val="8"/>
        </w:numPr>
        <w:autoSpaceDE w:val="0"/>
        <w:autoSpaceDN w:val="0"/>
        <w:spacing w:after="0" w:line="360" w:lineRule="exact"/>
        <w:jc w:val="both"/>
        <w:rPr>
          <w:rFonts w:ascii="Times New Roman" w:eastAsia="Times New Roman" w:hAnsi="Times New Roman" w:cs="Times New Roman"/>
          <w:b/>
          <w:bCs/>
          <w:sz w:val="28"/>
          <w:szCs w:val="28"/>
          <w:lang w:val="x-none"/>
        </w:rPr>
      </w:pPr>
      <w:r w:rsidRPr="00B43B45">
        <w:rPr>
          <w:rFonts w:ascii="Times New Roman" w:eastAsia="Times New Roman" w:hAnsi="Times New Roman" w:cs="Times New Roman"/>
          <w:b/>
          <w:bCs/>
          <w:sz w:val="28"/>
          <w:szCs w:val="28"/>
          <w:lang w:val="x-none"/>
        </w:rPr>
        <w:t xml:space="preserve">Giao lưu Tiếng Việt: Đạt giải nhất; </w:t>
      </w:r>
    </w:p>
    <w:p w14:paraId="62C533A5" w14:textId="77777777" w:rsidR="00B43B45" w:rsidRPr="00B43B45" w:rsidRDefault="00B43B45" w:rsidP="00B43B45">
      <w:pPr>
        <w:widowControl w:val="0"/>
        <w:numPr>
          <w:ilvl w:val="0"/>
          <w:numId w:val="8"/>
        </w:numPr>
        <w:autoSpaceDE w:val="0"/>
        <w:autoSpaceDN w:val="0"/>
        <w:spacing w:after="0" w:line="360" w:lineRule="exact"/>
        <w:jc w:val="both"/>
        <w:rPr>
          <w:rFonts w:ascii="Times New Roman" w:eastAsia="Times New Roman" w:hAnsi="Times New Roman" w:cs="Times New Roman"/>
          <w:b/>
          <w:bCs/>
          <w:sz w:val="28"/>
          <w:szCs w:val="28"/>
          <w:lang w:val="x-none"/>
        </w:rPr>
      </w:pPr>
      <w:r w:rsidRPr="00B43B45">
        <w:rPr>
          <w:rFonts w:ascii="Times New Roman" w:eastAsia="Times New Roman" w:hAnsi="Times New Roman" w:cs="Times New Roman"/>
          <w:b/>
          <w:bCs/>
          <w:sz w:val="28"/>
          <w:szCs w:val="28"/>
          <w:lang w:val="x-none"/>
        </w:rPr>
        <w:lastRenderedPageBreak/>
        <w:t xml:space="preserve">Thi VOE: Vòng Huyện Đạt: 02 học sinh dự thi Cấp tỉnh; </w:t>
      </w:r>
    </w:p>
    <w:p w14:paraId="425B1F93" w14:textId="77777777" w:rsidR="00B43B45" w:rsidRPr="00B43B45" w:rsidRDefault="00B43B45" w:rsidP="00B43B45">
      <w:pPr>
        <w:spacing w:after="0" w:line="360" w:lineRule="exact"/>
        <w:ind w:left="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val="vi-VN" w:eastAsia="vi-VN"/>
        </w:rPr>
        <w:t>Thi VNEDU</w:t>
      </w:r>
      <w:r w:rsidRPr="00B43B45">
        <w:rPr>
          <w:rFonts w:ascii="Times New Roman" w:eastAsia="Times New Roman" w:hAnsi="Times New Roman" w:cs="Times New Roman"/>
          <w:b/>
          <w:bCs/>
          <w:sz w:val="28"/>
          <w:szCs w:val="28"/>
          <w:lang w:eastAsia="vi-VN"/>
        </w:rPr>
        <w:t xml:space="preserve"> cấp trường</w:t>
      </w:r>
      <w:r w:rsidRPr="00B43B45">
        <w:rPr>
          <w:rFonts w:ascii="Times New Roman" w:eastAsia="Times New Roman" w:hAnsi="Times New Roman" w:cs="Times New Roman"/>
          <w:b/>
          <w:bCs/>
          <w:sz w:val="28"/>
          <w:szCs w:val="28"/>
          <w:lang w:val="vi-VN" w:eastAsia="vi-VN"/>
        </w:rPr>
        <w:t>: Đạt 08</w:t>
      </w:r>
      <w:r w:rsidRPr="00B43B45">
        <w:rPr>
          <w:rFonts w:ascii="Times New Roman" w:eastAsia="Times New Roman" w:hAnsi="Times New Roman" w:cs="Times New Roman"/>
          <w:b/>
          <w:bCs/>
          <w:sz w:val="28"/>
          <w:szCs w:val="28"/>
          <w:lang w:eastAsia="vi-VN"/>
        </w:rPr>
        <w:t>/15</w:t>
      </w:r>
      <w:r w:rsidRPr="00B43B45">
        <w:rPr>
          <w:rFonts w:ascii="Times New Roman" w:eastAsia="Times New Roman" w:hAnsi="Times New Roman" w:cs="Times New Roman"/>
          <w:b/>
          <w:bCs/>
          <w:sz w:val="28"/>
          <w:szCs w:val="28"/>
          <w:lang w:val="vi-VN" w:eastAsia="vi-VN"/>
        </w:rPr>
        <w:t xml:space="preserve"> hs </w:t>
      </w:r>
      <w:r w:rsidRPr="00B43B45">
        <w:rPr>
          <w:rFonts w:ascii="Times New Roman" w:eastAsia="Times New Roman" w:hAnsi="Times New Roman" w:cs="Times New Roman"/>
          <w:b/>
          <w:bCs/>
          <w:sz w:val="28"/>
          <w:szCs w:val="28"/>
          <w:lang w:eastAsia="vi-VN"/>
        </w:rPr>
        <w:t xml:space="preserve"> đủ điều kiện </w:t>
      </w:r>
      <w:r w:rsidRPr="00B43B45">
        <w:rPr>
          <w:rFonts w:ascii="Times New Roman" w:eastAsia="Times New Roman" w:hAnsi="Times New Roman" w:cs="Times New Roman"/>
          <w:b/>
          <w:bCs/>
          <w:sz w:val="28"/>
          <w:szCs w:val="28"/>
          <w:lang w:val="vi-VN" w:eastAsia="vi-VN"/>
        </w:rPr>
        <w:t xml:space="preserve">dự thi cấp huyện; </w:t>
      </w:r>
    </w:p>
    <w:p w14:paraId="3CD7340D" w14:textId="77777777" w:rsidR="00B43B45" w:rsidRPr="00B43B45" w:rsidRDefault="00B43B45" w:rsidP="00B43B45">
      <w:pPr>
        <w:spacing w:after="0" w:line="360" w:lineRule="exact"/>
        <w:ind w:left="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 xml:space="preserve"> * Cấp THCS:</w:t>
      </w:r>
    </w:p>
    <w:p w14:paraId="26F4B4E9" w14:textId="77777777" w:rsidR="00B43B45" w:rsidRPr="00B43B45" w:rsidRDefault="00B43B45" w:rsidP="00B43B45">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xml:space="preserve">- Kết quả thi chọn học sinh giỏi các môn văn hóa lớp 9 cấp huyện đạt 05 giải (đạt so với chỉ tiêu Phòng GD giao) </w:t>
      </w:r>
    </w:p>
    <w:p w14:paraId="14CD0E7D" w14:textId="77777777" w:rsidR="00B43B45" w:rsidRPr="00B43B45" w:rsidRDefault="00B43B45" w:rsidP="00B43B45">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Kết quả thi chọn học sinh giỏi các môn văn hóa lớp 9 cấp tỉnh đạt 01 giải (chưa đạt so với chỉ tiêu Phòng GD giao)</w:t>
      </w:r>
    </w:p>
    <w:p w14:paraId="19B17B99" w14:textId="77777777" w:rsidR="00B43B45" w:rsidRPr="00B43B45" w:rsidRDefault="00B43B45" w:rsidP="00B43B45">
      <w:pPr>
        <w:spacing w:after="0" w:line="360" w:lineRule="exact"/>
        <w:ind w:firstLine="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 xml:space="preserve">* Nguyên nhân: </w:t>
      </w:r>
    </w:p>
    <w:p w14:paraId="48DF5A2C" w14:textId="77777777" w:rsidR="00B43B45" w:rsidRPr="00B43B45" w:rsidRDefault="00B43B45" w:rsidP="00B43B45">
      <w:pPr>
        <w:spacing w:after="0" w:line="360" w:lineRule="exact"/>
        <w:ind w:firstLine="720"/>
        <w:jc w:val="both"/>
        <w:rPr>
          <w:rFonts w:ascii="Times New Roman" w:eastAsia="Times New Roman" w:hAnsi="Times New Roman" w:cs="Times New Roman"/>
          <w:bCs/>
          <w:spacing w:val="-4"/>
          <w:sz w:val="28"/>
          <w:szCs w:val="28"/>
          <w:lang w:eastAsia="vi-VN"/>
        </w:rPr>
      </w:pPr>
      <w:r w:rsidRPr="00B43B45">
        <w:rPr>
          <w:rFonts w:ascii="Times New Roman" w:eastAsia="Times New Roman" w:hAnsi="Times New Roman" w:cs="Times New Roman"/>
          <w:bCs/>
          <w:spacing w:val="-4"/>
          <w:sz w:val="28"/>
          <w:szCs w:val="28"/>
          <w:lang w:eastAsia="vi-VN"/>
        </w:rPr>
        <w:t>- Giáo viên: Hạn chế về CM và thiếu kinh nghiệm trong công tác ôn HSG</w:t>
      </w:r>
    </w:p>
    <w:p w14:paraId="3B932FAA" w14:textId="77777777" w:rsidR="00B43B45" w:rsidRPr="00B43B45" w:rsidRDefault="00B43B45" w:rsidP="00B43B45">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xml:space="preserve">- Học sinh: chưa thực sự chú tâm vào việc ôn luyện. </w:t>
      </w:r>
    </w:p>
    <w:p w14:paraId="189852E5" w14:textId="2B467C66" w:rsidR="00B43B45" w:rsidRPr="00B43B45" w:rsidRDefault="009B64B1" w:rsidP="009B64B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bCs/>
          <w:sz w:val="28"/>
          <w:szCs w:val="28"/>
          <w:lang w:eastAsia="vi-VN"/>
        </w:rPr>
        <w:t>2.</w:t>
      </w:r>
      <w:r w:rsidR="00B43B45" w:rsidRPr="00B43B45">
        <w:rPr>
          <w:rFonts w:ascii="Times New Roman" w:eastAsia="Times New Roman" w:hAnsi="Times New Roman" w:cs="Times New Roman"/>
          <w:b/>
          <w:bCs/>
          <w:sz w:val="28"/>
          <w:szCs w:val="28"/>
          <w:lang w:eastAsia="vi-VN"/>
        </w:rPr>
        <w:t>3.</w:t>
      </w:r>
      <w:r w:rsidR="00B43B45" w:rsidRPr="00B43B45">
        <w:rPr>
          <w:rFonts w:ascii="Times New Roman" w:eastAsia="Times New Roman" w:hAnsi="Times New Roman" w:cs="Times New Roman"/>
          <w:b/>
          <w:bCs/>
          <w:sz w:val="28"/>
          <w:szCs w:val="28"/>
          <w:lang w:val="vi-VN" w:eastAsia="vi-VN"/>
        </w:rPr>
        <w:t xml:space="preserve"> </w:t>
      </w:r>
      <w:r w:rsidR="00B43B45" w:rsidRPr="00B43B45">
        <w:rPr>
          <w:rFonts w:ascii="Times New Roman" w:eastAsia="Times New Roman" w:hAnsi="Times New Roman" w:cs="Times New Roman"/>
          <w:b/>
          <w:sz w:val="28"/>
          <w:szCs w:val="28"/>
          <w:lang w:val="vi-VN" w:eastAsia="vi-VN"/>
        </w:rPr>
        <w:t xml:space="preserve">Kết quả xếp loại hồ sơ, </w:t>
      </w:r>
      <w:r w:rsidR="00B43B45" w:rsidRPr="00B43B45">
        <w:rPr>
          <w:rFonts w:ascii="Times New Roman" w:eastAsia="Times New Roman" w:hAnsi="Times New Roman" w:cs="Times New Roman"/>
          <w:b/>
          <w:sz w:val="28"/>
          <w:szCs w:val="28"/>
          <w:lang w:eastAsia="vi-VN"/>
        </w:rPr>
        <w:t xml:space="preserve">xếp loại </w:t>
      </w:r>
      <w:r w:rsidR="00B43B45" w:rsidRPr="00B43B45">
        <w:rPr>
          <w:rFonts w:ascii="Times New Roman" w:eastAsia="Times New Roman" w:hAnsi="Times New Roman" w:cs="Times New Roman"/>
          <w:b/>
          <w:sz w:val="28"/>
          <w:szCs w:val="28"/>
          <w:lang w:val="vi-VN" w:eastAsia="vi-VN"/>
        </w:rPr>
        <w:t>chuyên môn giáo viên</w:t>
      </w:r>
      <w:r w:rsidR="00B43B45" w:rsidRPr="00B43B45">
        <w:rPr>
          <w:rFonts w:ascii="Times New Roman" w:eastAsia="Times New Roman" w:hAnsi="Times New Roman" w:cs="Times New Roman"/>
          <w:b/>
          <w:sz w:val="28"/>
          <w:szCs w:val="28"/>
          <w:lang w:eastAsia="vi-VN"/>
        </w:rPr>
        <w:t>.</w:t>
      </w:r>
    </w:p>
    <w:p w14:paraId="26B0CF45" w14:textId="0F63E664" w:rsidR="00B43B45" w:rsidRPr="00B43B45" w:rsidRDefault="009B64B1" w:rsidP="009B64B1">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 xml:space="preserve">3.1. Cấp Tiểu học </w:t>
      </w:r>
    </w:p>
    <w:p w14:paraId="680C46C2"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t xml:space="preserve">* </w:t>
      </w:r>
      <w:r w:rsidRPr="00B43B45">
        <w:rPr>
          <w:rFonts w:ascii="Times New Roman" w:eastAsia="Times New Roman" w:hAnsi="Times New Roman" w:cs="Times New Roman"/>
          <w:b/>
          <w:sz w:val="28"/>
          <w:szCs w:val="28"/>
          <w:lang w:val="vi-VN" w:eastAsia="vi-VN"/>
        </w:rPr>
        <w:t>Ưu điểm:</w:t>
      </w:r>
    </w:p>
    <w:p w14:paraId="3A035F43"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Tổng số giáo viên: 14 giáo 14/14 giáo viên được kiểm tra hồ sơ, ký duyệt hàng tuần và đánh giá thường xuyên hàng tháng. Phần đa giáo viên có đủ hồ sơ theo quy định, soạn giảng theo đúng tiến độ chương trình từng môn, từng khối lớp, GV chuẩn bị khá chu đáo các tiết giảng.</w:t>
      </w:r>
    </w:p>
    <w:p w14:paraId="2E6A5E90"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t xml:space="preserve">* </w:t>
      </w:r>
      <w:r w:rsidRPr="00B43B45">
        <w:rPr>
          <w:rFonts w:ascii="Times New Roman" w:eastAsia="Times New Roman" w:hAnsi="Times New Roman" w:cs="Times New Roman"/>
          <w:b/>
          <w:sz w:val="28"/>
          <w:szCs w:val="28"/>
          <w:lang w:val="vi-VN" w:eastAsia="vi-VN"/>
        </w:rPr>
        <w:t>Tồn tại hạn chế</w:t>
      </w:r>
      <w:r w:rsidRPr="00B43B45">
        <w:rPr>
          <w:rFonts w:ascii="Times New Roman" w:eastAsia="Times New Roman" w:hAnsi="Times New Roman" w:cs="Times New Roman"/>
          <w:sz w:val="28"/>
          <w:szCs w:val="28"/>
          <w:lang w:val="vi-VN" w:eastAsia="vi-VN"/>
        </w:rPr>
        <w:t xml:space="preserve">: </w:t>
      </w:r>
    </w:p>
    <w:p w14:paraId="41BA9041" w14:textId="77777777" w:rsidR="00B43B45" w:rsidRPr="00B43B45" w:rsidRDefault="00B43B45" w:rsidP="00B43B45">
      <w:pPr>
        <w:spacing w:after="0" w:line="360" w:lineRule="exact"/>
        <w:jc w:val="both"/>
        <w:rPr>
          <w:rFonts w:ascii="Times New Roman" w:eastAsia="Times New Roman" w:hAnsi="Times New Roman" w:cs="Times New Roman"/>
          <w:i/>
          <w:spacing w:val="-2"/>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pacing w:val="-2"/>
          <w:sz w:val="28"/>
          <w:szCs w:val="28"/>
          <w:lang w:val="vi-VN" w:eastAsia="vi-VN"/>
        </w:rPr>
        <w:t xml:space="preserve">Giáo viên đẩy hồ sơ lên chưa rà soát, 1 số nội dung chưa phù hợp, trong quá trình Tổ trưởng, BGH kiểm tra yêu cầu chỉnh sửa đẩy lại dẫn đến việc ký duyệt của Tổ trưởng và BGH chưa được kịp thời.  </w:t>
      </w:r>
    </w:p>
    <w:p w14:paraId="2D3CF491"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ab/>
        <w:t>Kết quả xếp loại về hồ sơ và CM của giáo viên HK I</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1456"/>
        <w:gridCol w:w="992"/>
        <w:gridCol w:w="992"/>
        <w:gridCol w:w="687"/>
        <w:gridCol w:w="539"/>
        <w:gridCol w:w="870"/>
        <w:gridCol w:w="807"/>
        <w:gridCol w:w="823"/>
        <w:gridCol w:w="776"/>
      </w:tblGrid>
      <w:tr w:rsidR="00B43B45" w:rsidRPr="00B43B45" w14:paraId="20A029FA" w14:textId="77777777" w:rsidTr="008C3D6B">
        <w:tc>
          <w:tcPr>
            <w:tcW w:w="1658" w:type="dxa"/>
            <w:vMerge w:val="restart"/>
            <w:tcBorders>
              <w:top w:val="single" w:sz="4" w:space="0" w:color="auto"/>
              <w:left w:val="single" w:sz="4" w:space="0" w:color="auto"/>
              <w:bottom w:val="single" w:sz="4" w:space="0" w:color="auto"/>
              <w:right w:val="single" w:sz="4" w:space="0" w:color="auto"/>
            </w:tcBorders>
            <w:vAlign w:val="center"/>
            <w:hideMark/>
          </w:tcPr>
          <w:p w14:paraId="167F282F"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Xếp loại</w:t>
            </w:r>
          </w:p>
        </w:tc>
        <w:tc>
          <w:tcPr>
            <w:tcW w:w="4666" w:type="dxa"/>
            <w:gridSpan w:val="5"/>
            <w:tcBorders>
              <w:top w:val="single" w:sz="4" w:space="0" w:color="auto"/>
              <w:left w:val="single" w:sz="4" w:space="0" w:color="auto"/>
              <w:bottom w:val="single" w:sz="4" w:space="0" w:color="auto"/>
              <w:right w:val="single" w:sz="4" w:space="0" w:color="auto"/>
            </w:tcBorders>
            <w:vAlign w:val="center"/>
            <w:hideMark/>
          </w:tcPr>
          <w:p w14:paraId="27354DD2"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Đăng ký đầu năm (cấp TH)  </w:t>
            </w:r>
          </w:p>
        </w:tc>
        <w:tc>
          <w:tcPr>
            <w:tcW w:w="3276" w:type="dxa"/>
            <w:gridSpan w:val="4"/>
            <w:tcBorders>
              <w:top w:val="single" w:sz="4" w:space="0" w:color="auto"/>
              <w:left w:val="single" w:sz="4" w:space="0" w:color="auto"/>
              <w:bottom w:val="single" w:sz="4" w:space="0" w:color="auto"/>
              <w:right w:val="single" w:sz="4" w:space="0" w:color="auto"/>
            </w:tcBorders>
          </w:tcPr>
          <w:p w14:paraId="42F7345A" w14:textId="77777777" w:rsidR="00B43B45" w:rsidRPr="00B43B45" w:rsidRDefault="00B43B45" w:rsidP="00B43B45">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Kết quả đạt được HK I</w:t>
            </w:r>
          </w:p>
        </w:tc>
      </w:tr>
      <w:tr w:rsidR="00B43B45" w:rsidRPr="00B43B45" w14:paraId="73DE3FB6" w14:textId="77777777" w:rsidTr="008C3D6B">
        <w:trPr>
          <w:trHeight w:val="2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772806" w14:textId="77777777" w:rsidR="00B43B45" w:rsidRPr="00B43B45" w:rsidRDefault="00B43B45" w:rsidP="00B43B45">
            <w:pPr>
              <w:spacing w:after="0" w:line="240" w:lineRule="auto"/>
              <w:rPr>
                <w:rFonts w:ascii="Times New Roman" w:eastAsia="Times New Roman" w:hAnsi="Times New Roman" w:cs="Times New Roman"/>
                <w:sz w:val="28"/>
                <w:szCs w:val="28"/>
                <w:lang w:val="vi-VN" w:eastAsia="vi-VN"/>
              </w:rPr>
            </w:pPr>
          </w:p>
        </w:tc>
        <w:tc>
          <w:tcPr>
            <w:tcW w:w="1456" w:type="dxa"/>
            <w:tcBorders>
              <w:top w:val="single" w:sz="4" w:space="0" w:color="auto"/>
              <w:left w:val="single" w:sz="4" w:space="0" w:color="auto"/>
              <w:bottom w:val="single" w:sz="4" w:space="0" w:color="auto"/>
              <w:right w:val="single" w:sz="4" w:space="0" w:color="auto"/>
            </w:tcBorders>
            <w:vAlign w:val="center"/>
            <w:hideMark/>
          </w:tcPr>
          <w:p w14:paraId="65473D9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TS</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132B7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w:t>
            </w:r>
          </w:p>
        </w:tc>
        <w:tc>
          <w:tcPr>
            <w:tcW w:w="992" w:type="dxa"/>
            <w:tcBorders>
              <w:top w:val="single" w:sz="4" w:space="0" w:color="auto"/>
              <w:left w:val="single" w:sz="4" w:space="0" w:color="auto"/>
              <w:bottom w:val="single" w:sz="4" w:space="0" w:color="auto"/>
              <w:right w:val="single" w:sz="4" w:space="0" w:color="auto"/>
            </w:tcBorders>
          </w:tcPr>
          <w:p w14:paraId="6F774AF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w:t>
            </w:r>
          </w:p>
        </w:tc>
        <w:tc>
          <w:tcPr>
            <w:tcW w:w="687" w:type="dxa"/>
            <w:tcBorders>
              <w:top w:val="single" w:sz="4" w:space="0" w:color="auto"/>
              <w:left w:val="single" w:sz="4" w:space="0" w:color="auto"/>
              <w:bottom w:val="single" w:sz="4" w:space="0" w:color="auto"/>
              <w:right w:val="single" w:sz="4" w:space="0" w:color="auto"/>
            </w:tcBorders>
          </w:tcPr>
          <w:p w14:paraId="4E84FFA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TB</w:t>
            </w:r>
          </w:p>
        </w:tc>
        <w:tc>
          <w:tcPr>
            <w:tcW w:w="539" w:type="dxa"/>
            <w:tcBorders>
              <w:top w:val="single" w:sz="4" w:space="0" w:color="auto"/>
              <w:left w:val="single" w:sz="4" w:space="0" w:color="auto"/>
              <w:bottom w:val="single" w:sz="4" w:space="0" w:color="auto"/>
              <w:right w:val="single" w:sz="4" w:space="0" w:color="auto"/>
            </w:tcBorders>
            <w:vAlign w:val="center"/>
            <w:hideMark/>
          </w:tcPr>
          <w:p w14:paraId="5F50ED4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Y </w:t>
            </w:r>
          </w:p>
        </w:tc>
        <w:tc>
          <w:tcPr>
            <w:tcW w:w="870" w:type="dxa"/>
            <w:tcBorders>
              <w:top w:val="single" w:sz="4" w:space="0" w:color="auto"/>
              <w:left w:val="single" w:sz="4" w:space="0" w:color="auto"/>
              <w:bottom w:val="single" w:sz="4" w:space="0" w:color="auto"/>
              <w:right w:val="single" w:sz="4" w:space="0" w:color="auto"/>
            </w:tcBorders>
          </w:tcPr>
          <w:p w14:paraId="3EACAD4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w:t>
            </w:r>
          </w:p>
        </w:tc>
        <w:tc>
          <w:tcPr>
            <w:tcW w:w="807" w:type="dxa"/>
            <w:tcBorders>
              <w:top w:val="single" w:sz="4" w:space="0" w:color="auto"/>
              <w:left w:val="single" w:sz="4" w:space="0" w:color="auto"/>
              <w:bottom w:val="single" w:sz="4" w:space="0" w:color="auto"/>
              <w:right w:val="single" w:sz="4" w:space="0" w:color="auto"/>
            </w:tcBorders>
          </w:tcPr>
          <w:p w14:paraId="0180D59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w:t>
            </w:r>
          </w:p>
        </w:tc>
        <w:tc>
          <w:tcPr>
            <w:tcW w:w="823" w:type="dxa"/>
            <w:tcBorders>
              <w:top w:val="single" w:sz="4" w:space="0" w:color="auto"/>
              <w:left w:val="single" w:sz="4" w:space="0" w:color="auto"/>
              <w:bottom w:val="single" w:sz="4" w:space="0" w:color="auto"/>
              <w:right w:val="single" w:sz="4" w:space="0" w:color="auto"/>
            </w:tcBorders>
            <w:vAlign w:val="center"/>
            <w:hideMark/>
          </w:tcPr>
          <w:p w14:paraId="468DBB7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TB </w:t>
            </w:r>
          </w:p>
        </w:tc>
        <w:tc>
          <w:tcPr>
            <w:tcW w:w="776" w:type="dxa"/>
            <w:tcBorders>
              <w:top w:val="single" w:sz="4" w:space="0" w:color="auto"/>
              <w:left w:val="single" w:sz="4" w:space="0" w:color="auto"/>
              <w:bottom w:val="single" w:sz="4" w:space="0" w:color="auto"/>
              <w:right w:val="single" w:sz="4" w:space="0" w:color="auto"/>
            </w:tcBorders>
          </w:tcPr>
          <w:p w14:paraId="465CDED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Y</w:t>
            </w:r>
          </w:p>
        </w:tc>
      </w:tr>
      <w:tr w:rsidR="00B43B45" w:rsidRPr="00B43B45" w14:paraId="5BD7BA88" w14:textId="77777777" w:rsidTr="008C3D6B">
        <w:tc>
          <w:tcPr>
            <w:tcW w:w="1658" w:type="dxa"/>
            <w:tcBorders>
              <w:top w:val="single" w:sz="4" w:space="0" w:color="auto"/>
              <w:left w:val="single" w:sz="4" w:space="0" w:color="auto"/>
              <w:bottom w:val="single" w:sz="4" w:space="0" w:color="auto"/>
              <w:right w:val="single" w:sz="4" w:space="0" w:color="auto"/>
            </w:tcBorders>
            <w:vAlign w:val="center"/>
            <w:hideMark/>
          </w:tcPr>
          <w:p w14:paraId="303F264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Hồ sơ</w:t>
            </w:r>
          </w:p>
        </w:tc>
        <w:tc>
          <w:tcPr>
            <w:tcW w:w="1456" w:type="dxa"/>
            <w:tcBorders>
              <w:top w:val="single" w:sz="4" w:space="0" w:color="auto"/>
              <w:left w:val="single" w:sz="4" w:space="0" w:color="auto"/>
              <w:bottom w:val="single" w:sz="4" w:space="0" w:color="auto"/>
              <w:right w:val="single" w:sz="4" w:space="0" w:color="auto"/>
            </w:tcBorders>
            <w:vAlign w:val="center"/>
            <w:hideMark/>
          </w:tcPr>
          <w:p w14:paraId="01AB25E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14</w:t>
            </w:r>
          </w:p>
        </w:tc>
        <w:tc>
          <w:tcPr>
            <w:tcW w:w="992" w:type="dxa"/>
            <w:tcBorders>
              <w:top w:val="single" w:sz="4" w:space="0" w:color="auto"/>
              <w:left w:val="single" w:sz="4" w:space="0" w:color="auto"/>
              <w:bottom w:val="single" w:sz="4" w:space="0" w:color="auto"/>
              <w:right w:val="single" w:sz="4" w:space="0" w:color="auto"/>
            </w:tcBorders>
            <w:vAlign w:val="center"/>
          </w:tcPr>
          <w:p w14:paraId="1DDA527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992" w:type="dxa"/>
            <w:tcBorders>
              <w:top w:val="single" w:sz="4" w:space="0" w:color="auto"/>
              <w:left w:val="single" w:sz="4" w:space="0" w:color="auto"/>
              <w:bottom w:val="single" w:sz="4" w:space="0" w:color="auto"/>
              <w:right w:val="single" w:sz="4" w:space="0" w:color="auto"/>
            </w:tcBorders>
          </w:tcPr>
          <w:p w14:paraId="5B9B15A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687" w:type="dxa"/>
            <w:tcBorders>
              <w:top w:val="single" w:sz="4" w:space="0" w:color="auto"/>
              <w:left w:val="single" w:sz="4" w:space="0" w:color="auto"/>
              <w:bottom w:val="single" w:sz="4" w:space="0" w:color="auto"/>
              <w:right w:val="single" w:sz="4" w:space="0" w:color="auto"/>
            </w:tcBorders>
          </w:tcPr>
          <w:p w14:paraId="679B41E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539" w:type="dxa"/>
            <w:tcBorders>
              <w:top w:val="single" w:sz="4" w:space="0" w:color="auto"/>
              <w:left w:val="single" w:sz="4" w:space="0" w:color="auto"/>
              <w:bottom w:val="single" w:sz="4" w:space="0" w:color="auto"/>
              <w:right w:val="single" w:sz="4" w:space="0" w:color="auto"/>
            </w:tcBorders>
            <w:vAlign w:val="center"/>
          </w:tcPr>
          <w:p w14:paraId="4A3CDDC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870" w:type="dxa"/>
            <w:tcBorders>
              <w:top w:val="single" w:sz="4" w:space="0" w:color="auto"/>
              <w:left w:val="single" w:sz="4" w:space="0" w:color="auto"/>
              <w:bottom w:val="single" w:sz="4" w:space="0" w:color="auto"/>
              <w:right w:val="single" w:sz="4" w:space="0" w:color="auto"/>
            </w:tcBorders>
          </w:tcPr>
          <w:p w14:paraId="1C156D2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807" w:type="dxa"/>
            <w:tcBorders>
              <w:top w:val="single" w:sz="4" w:space="0" w:color="auto"/>
              <w:left w:val="single" w:sz="4" w:space="0" w:color="auto"/>
              <w:bottom w:val="single" w:sz="4" w:space="0" w:color="auto"/>
              <w:right w:val="single" w:sz="4" w:space="0" w:color="auto"/>
            </w:tcBorders>
          </w:tcPr>
          <w:p w14:paraId="7D09DBD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823" w:type="dxa"/>
            <w:tcBorders>
              <w:top w:val="single" w:sz="4" w:space="0" w:color="auto"/>
              <w:left w:val="single" w:sz="4" w:space="0" w:color="auto"/>
              <w:bottom w:val="single" w:sz="4" w:space="0" w:color="auto"/>
              <w:right w:val="single" w:sz="4" w:space="0" w:color="auto"/>
            </w:tcBorders>
            <w:vAlign w:val="center"/>
            <w:hideMark/>
          </w:tcPr>
          <w:p w14:paraId="7E43C36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776" w:type="dxa"/>
            <w:tcBorders>
              <w:top w:val="single" w:sz="4" w:space="0" w:color="auto"/>
              <w:left w:val="single" w:sz="4" w:space="0" w:color="auto"/>
              <w:bottom w:val="single" w:sz="4" w:space="0" w:color="auto"/>
              <w:right w:val="single" w:sz="4" w:space="0" w:color="auto"/>
            </w:tcBorders>
          </w:tcPr>
          <w:p w14:paraId="08AC7A2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r w:rsidR="00B43B45" w:rsidRPr="00B43B45" w14:paraId="24B61C4F" w14:textId="77777777" w:rsidTr="008C3D6B">
        <w:tc>
          <w:tcPr>
            <w:tcW w:w="1658" w:type="dxa"/>
            <w:tcBorders>
              <w:top w:val="single" w:sz="4" w:space="0" w:color="auto"/>
              <w:left w:val="single" w:sz="4" w:space="0" w:color="auto"/>
              <w:bottom w:val="single" w:sz="4" w:space="0" w:color="auto"/>
              <w:right w:val="single" w:sz="4" w:space="0" w:color="auto"/>
            </w:tcBorders>
            <w:vAlign w:val="center"/>
            <w:hideMark/>
          </w:tcPr>
          <w:p w14:paraId="7E1BD75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Chuyên môn</w:t>
            </w:r>
          </w:p>
        </w:tc>
        <w:tc>
          <w:tcPr>
            <w:tcW w:w="1456" w:type="dxa"/>
            <w:tcBorders>
              <w:top w:val="single" w:sz="4" w:space="0" w:color="auto"/>
              <w:left w:val="single" w:sz="4" w:space="0" w:color="auto"/>
              <w:bottom w:val="single" w:sz="4" w:space="0" w:color="auto"/>
              <w:right w:val="single" w:sz="4" w:space="0" w:color="auto"/>
            </w:tcBorders>
            <w:vAlign w:val="center"/>
            <w:hideMark/>
          </w:tcPr>
          <w:p w14:paraId="0D21CA1A"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14</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530DA7"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12</w:t>
            </w:r>
          </w:p>
        </w:tc>
        <w:tc>
          <w:tcPr>
            <w:tcW w:w="992" w:type="dxa"/>
            <w:tcBorders>
              <w:top w:val="single" w:sz="4" w:space="0" w:color="auto"/>
              <w:left w:val="single" w:sz="4" w:space="0" w:color="auto"/>
              <w:bottom w:val="single" w:sz="4" w:space="0" w:color="auto"/>
              <w:right w:val="single" w:sz="4" w:space="0" w:color="auto"/>
            </w:tcBorders>
          </w:tcPr>
          <w:p w14:paraId="613FA113"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2</w:t>
            </w:r>
          </w:p>
        </w:tc>
        <w:tc>
          <w:tcPr>
            <w:tcW w:w="687" w:type="dxa"/>
            <w:tcBorders>
              <w:top w:val="single" w:sz="4" w:space="0" w:color="auto"/>
              <w:left w:val="single" w:sz="4" w:space="0" w:color="auto"/>
              <w:bottom w:val="single" w:sz="4" w:space="0" w:color="auto"/>
              <w:right w:val="single" w:sz="4" w:space="0" w:color="auto"/>
            </w:tcBorders>
          </w:tcPr>
          <w:p w14:paraId="611334D6"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c>
          <w:tcPr>
            <w:tcW w:w="539" w:type="dxa"/>
            <w:tcBorders>
              <w:top w:val="single" w:sz="4" w:space="0" w:color="auto"/>
              <w:left w:val="single" w:sz="4" w:space="0" w:color="auto"/>
              <w:bottom w:val="single" w:sz="4" w:space="0" w:color="auto"/>
              <w:right w:val="single" w:sz="4" w:space="0" w:color="auto"/>
            </w:tcBorders>
            <w:vAlign w:val="center"/>
          </w:tcPr>
          <w:p w14:paraId="38DED4E7"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c>
          <w:tcPr>
            <w:tcW w:w="870" w:type="dxa"/>
            <w:tcBorders>
              <w:top w:val="single" w:sz="4" w:space="0" w:color="auto"/>
              <w:left w:val="single" w:sz="4" w:space="0" w:color="auto"/>
              <w:bottom w:val="single" w:sz="4" w:space="0" w:color="auto"/>
              <w:right w:val="single" w:sz="4" w:space="0" w:color="auto"/>
            </w:tcBorders>
          </w:tcPr>
          <w:p w14:paraId="579A6F9E"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12</w:t>
            </w:r>
          </w:p>
        </w:tc>
        <w:tc>
          <w:tcPr>
            <w:tcW w:w="807" w:type="dxa"/>
            <w:tcBorders>
              <w:top w:val="single" w:sz="4" w:space="0" w:color="auto"/>
              <w:left w:val="single" w:sz="4" w:space="0" w:color="auto"/>
              <w:bottom w:val="single" w:sz="4" w:space="0" w:color="auto"/>
              <w:right w:val="single" w:sz="4" w:space="0" w:color="auto"/>
            </w:tcBorders>
          </w:tcPr>
          <w:p w14:paraId="5AB8E819"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2</w:t>
            </w:r>
          </w:p>
        </w:tc>
        <w:tc>
          <w:tcPr>
            <w:tcW w:w="823" w:type="dxa"/>
            <w:tcBorders>
              <w:top w:val="single" w:sz="4" w:space="0" w:color="auto"/>
              <w:left w:val="single" w:sz="4" w:space="0" w:color="auto"/>
              <w:bottom w:val="single" w:sz="4" w:space="0" w:color="auto"/>
              <w:right w:val="single" w:sz="4" w:space="0" w:color="auto"/>
            </w:tcBorders>
            <w:vAlign w:val="center"/>
          </w:tcPr>
          <w:p w14:paraId="02ACEFE9"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776" w:type="dxa"/>
            <w:tcBorders>
              <w:top w:val="single" w:sz="4" w:space="0" w:color="auto"/>
              <w:left w:val="single" w:sz="4" w:space="0" w:color="auto"/>
              <w:bottom w:val="single" w:sz="4" w:space="0" w:color="auto"/>
              <w:right w:val="single" w:sz="4" w:space="0" w:color="auto"/>
            </w:tcBorders>
          </w:tcPr>
          <w:p w14:paraId="3F7C758B" w14:textId="77777777" w:rsidR="00B43B45" w:rsidRPr="00B43B45" w:rsidRDefault="00B43B45" w:rsidP="00B43B45">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r>
    </w:tbl>
    <w:p w14:paraId="7968BFC3"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  </w:t>
      </w:r>
      <w:r w:rsidRPr="00B43B45">
        <w:rPr>
          <w:rFonts w:ascii="Times New Roman" w:eastAsia="Times New Roman" w:hAnsi="Times New Roman" w:cs="Times New Roman"/>
          <w:sz w:val="28"/>
          <w:szCs w:val="28"/>
          <w:lang w:val="vi-VN" w:eastAsia="vi-VN"/>
        </w:rPr>
        <w:t>Kết quả xếp loại về hồ sơ và CM của từng giáo viên HK I cụ thể như sau: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766"/>
        <w:gridCol w:w="1072"/>
        <w:gridCol w:w="1105"/>
        <w:gridCol w:w="1585"/>
        <w:gridCol w:w="981"/>
        <w:gridCol w:w="1682"/>
      </w:tblGrid>
      <w:tr w:rsidR="00B43B45" w:rsidRPr="00B43B45" w14:paraId="34170505" w14:textId="77777777" w:rsidTr="008C3D6B">
        <w:tc>
          <w:tcPr>
            <w:tcW w:w="590" w:type="dxa"/>
            <w:vMerge w:val="restart"/>
            <w:tcBorders>
              <w:top w:val="single" w:sz="4" w:space="0" w:color="auto"/>
              <w:left w:val="single" w:sz="4" w:space="0" w:color="auto"/>
              <w:right w:val="single" w:sz="4" w:space="0" w:color="auto"/>
            </w:tcBorders>
            <w:vAlign w:val="center"/>
            <w:hideMark/>
          </w:tcPr>
          <w:p w14:paraId="42919D77"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TT</w:t>
            </w:r>
          </w:p>
        </w:tc>
        <w:tc>
          <w:tcPr>
            <w:tcW w:w="2766" w:type="dxa"/>
            <w:vMerge w:val="restart"/>
            <w:tcBorders>
              <w:top w:val="single" w:sz="4" w:space="0" w:color="auto"/>
              <w:left w:val="single" w:sz="4" w:space="0" w:color="auto"/>
              <w:right w:val="single" w:sz="4" w:space="0" w:color="auto"/>
            </w:tcBorders>
            <w:vAlign w:val="center"/>
            <w:hideMark/>
          </w:tcPr>
          <w:p w14:paraId="6752C15C"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Họ tên giáo viên</w:t>
            </w:r>
          </w:p>
        </w:tc>
        <w:tc>
          <w:tcPr>
            <w:tcW w:w="1072" w:type="dxa"/>
            <w:vMerge w:val="restart"/>
            <w:tcBorders>
              <w:top w:val="single" w:sz="4" w:space="0" w:color="auto"/>
              <w:left w:val="single" w:sz="4" w:space="0" w:color="auto"/>
              <w:right w:val="single" w:sz="4" w:space="0" w:color="auto"/>
            </w:tcBorders>
            <w:vAlign w:val="center"/>
            <w:hideMark/>
          </w:tcPr>
          <w:p w14:paraId="6CD0CC2C"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Tổ chuyên môn</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2135A773"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Đăng ký đầu năm</w:t>
            </w:r>
          </w:p>
        </w:tc>
        <w:tc>
          <w:tcPr>
            <w:tcW w:w="2663" w:type="dxa"/>
            <w:gridSpan w:val="2"/>
            <w:tcBorders>
              <w:top w:val="single" w:sz="4" w:space="0" w:color="auto"/>
              <w:left w:val="single" w:sz="4" w:space="0" w:color="auto"/>
              <w:bottom w:val="single" w:sz="4" w:space="0" w:color="auto"/>
              <w:right w:val="single" w:sz="4" w:space="0" w:color="auto"/>
            </w:tcBorders>
            <w:vAlign w:val="center"/>
            <w:hideMark/>
          </w:tcPr>
          <w:p w14:paraId="2265BD2C" w14:textId="77777777" w:rsidR="00B43B45" w:rsidRPr="00B43B45" w:rsidRDefault="00B43B45" w:rsidP="00B43B45">
            <w:pPr>
              <w:spacing w:after="0" w:line="320" w:lineRule="exact"/>
              <w:ind w:left="-169" w:right="-108"/>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eastAsia="vi-VN"/>
              </w:rPr>
              <w:t>KQ</w:t>
            </w:r>
            <w:r w:rsidRPr="00B43B45">
              <w:rPr>
                <w:rFonts w:ascii="Times New Roman" w:eastAsia="Times New Roman" w:hAnsi="Times New Roman" w:cs="Times New Roman"/>
                <w:b/>
                <w:sz w:val="28"/>
                <w:szCs w:val="28"/>
                <w:lang w:val="vi-VN" w:eastAsia="vi-VN"/>
              </w:rPr>
              <w:t xml:space="preserve"> đạt được HK I</w:t>
            </w:r>
          </w:p>
        </w:tc>
      </w:tr>
      <w:tr w:rsidR="00B43B45" w:rsidRPr="00B43B45" w14:paraId="5D0C4387" w14:textId="77777777" w:rsidTr="008C3D6B">
        <w:trPr>
          <w:trHeight w:val="643"/>
        </w:trPr>
        <w:tc>
          <w:tcPr>
            <w:tcW w:w="590" w:type="dxa"/>
            <w:vMerge/>
            <w:tcBorders>
              <w:left w:val="single" w:sz="4" w:space="0" w:color="auto"/>
              <w:bottom w:val="single" w:sz="4" w:space="0" w:color="auto"/>
              <w:right w:val="single" w:sz="4" w:space="0" w:color="auto"/>
            </w:tcBorders>
            <w:vAlign w:val="center"/>
          </w:tcPr>
          <w:p w14:paraId="722867F5"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p>
        </w:tc>
        <w:tc>
          <w:tcPr>
            <w:tcW w:w="2766" w:type="dxa"/>
            <w:vMerge/>
            <w:tcBorders>
              <w:left w:val="single" w:sz="4" w:space="0" w:color="auto"/>
              <w:bottom w:val="single" w:sz="4" w:space="0" w:color="auto"/>
              <w:right w:val="single" w:sz="4" w:space="0" w:color="auto"/>
            </w:tcBorders>
            <w:vAlign w:val="center"/>
          </w:tcPr>
          <w:p w14:paraId="1329055D"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p>
        </w:tc>
        <w:tc>
          <w:tcPr>
            <w:tcW w:w="1072" w:type="dxa"/>
            <w:vMerge/>
            <w:tcBorders>
              <w:left w:val="single" w:sz="4" w:space="0" w:color="auto"/>
              <w:bottom w:val="single" w:sz="4" w:space="0" w:color="auto"/>
              <w:right w:val="single" w:sz="4" w:space="0" w:color="auto"/>
            </w:tcBorders>
            <w:vAlign w:val="center"/>
          </w:tcPr>
          <w:p w14:paraId="27BF6EDE"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p>
        </w:tc>
        <w:tc>
          <w:tcPr>
            <w:tcW w:w="1105" w:type="dxa"/>
            <w:tcBorders>
              <w:top w:val="single" w:sz="4" w:space="0" w:color="auto"/>
              <w:left w:val="single" w:sz="4" w:space="0" w:color="auto"/>
              <w:bottom w:val="single" w:sz="4" w:space="0" w:color="auto"/>
              <w:right w:val="single" w:sz="4" w:space="0" w:color="auto"/>
            </w:tcBorders>
            <w:vAlign w:val="center"/>
          </w:tcPr>
          <w:p w14:paraId="760D0952"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Hồ sơ</w:t>
            </w:r>
          </w:p>
        </w:tc>
        <w:tc>
          <w:tcPr>
            <w:tcW w:w="1585" w:type="dxa"/>
            <w:tcBorders>
              <w:top w:val="single" w:sz="4" w:space="0" w:color="auto"/>
              <w:left w:val="single" w:sz="4" w:space="0" w:color="auto"/>
              <w:bottom w:val="single" w:sz="4" w:space="0" w:color="auto"/>
              <w:right w:val="single" w:sz="4" w:space="0" w:color="auto"/>
            </w:tcBorders>
            <w:vAlign w:val="center"/>
          </w:tcPr>
          <w:p w14:paraId="6D2B8459"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Chuyên môn</w:t>
            </w:r>
          </w:p>
        </w:tc>
        <w:tc>
          <w:tcPr>
            <w:tcW w:w="981" w:type="dxa"/>
            <w:tcBorders>
              <w:top w:val="single" w:sz="4" w:space="0" w:color="auto"/>
              <w:left w:val="single" w:sz="4" w:space="0" w:color="auto"/>
              <w:bottom w:val="single" w:sz="4" w:space="0" w:color="auto"/>
              <w:right w:val="single" w:sz="4" w:space="0" w:color="auto"/>
            </w:tcBorders>
            <w:vAlign w:val="center"/>
          </w:tcPr>
          <w:p w14:paraId="39814A63"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Hồ sơ</w:t>
            </w:r>
          </w:p>
        </w:tc>
        <w:tc>
          <w:tcPr>
            <w:tcW w:w="1682" w:type="dxa"/>
            <w:tcBorders>
              <w:top w:val="single" w:sz="4" w:space="0" w:color="auto"/>
              <w:left w:val="single" w:sz="4" w:space="0" w:color="auto"/>
              <w:bottom w:val="single" w:sz="4" w:space="0" w:color="auto"/>
              <w:right w:val="single" w:sz="4" w:space="0" w:color="auto"/>
            </w:tcBorders>
            <w:vAlign w:val="center"/>
          </w:tcPr>
          <w:p w14:paraId="300F7BC7" w14:textId="77777777" w:rsidR="00B43B45" w:rsidRPr="00B43B45" w:rsidRDefault="00B43B45" w:rsidP="00B43B45">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Chuyên môn</w:t>
            </w:r>
          </w:p>
        </w:tc>
      </w:tr>
      <w:tr w:rsidR="00B43B45" w:rsidRPr="00B43B45" w14:paraId="3C252A10" w14:textId="77777777" w:rsidTr="008C3D6B">
        <w:tc>
          <w:tcPr>
            <w:tcW w:w="590" w:type="dxa"/>
            <w:tcBorders>
              <w:top w:val="single" w:sz="4" w:space="0" w:color="auto"/>
              <w:left w:val="single" w:sz="4" w:space="0" w:color="auto"/>
              <w:bottom w:val="single" w:sz="4" w:space="0" w:color="auto"/>
              <w:right w:val="single" w:sz="4" w:space="0" w:color="auto"/>
            </w:tcBorders>
          </w:tcPr>
          <w:p w14:paraId="3A8781C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w:t>
            </w:r>
          </w:p>
        </w:tc>
        <w:tc>
          <w:tcPr>
            <w:tcW w:w="2766" w:type="dxa"/>
            <w:tcBorders>
              <w:top w:val="single" w:sz="4" w:space="0" w:color="auto"/>
              <w:left w:val="single" w:sz="4" w:space="0" w:color="auto"/>
              <w:bottom w:val="single" w:sz="4" w:space="0" w:color="auto"/>
              <w:right w:val="single" w:sz="4" w:space="0" w:color="auto"/>
            </w:tcBorders>
          </w:tcPr>
          <w:p w14:paraId="7B89E902"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Tòng Thị Kim</w:t>
            </w:r>
          </w:p>
        </w:tc>
        <w:tc>
          <w:tcPr>
            <w:tcW w:w="1072" w:type="dxa"/>
            <w:tcBorders>
              <w:top w:val="single" w:sz="4" w:space="0" w:color="auto"/>
              <w:left w:val="single" w:sz="4" w:space="0" w:color="auto"/>
              <w:bottom w:val="single" w:sz="4" w:space="0" w:color="auto"/>
              <w:right w:val="single" w:sz="4" w:space="0" w:color="auto"/>
            </w:tcBorders>
          </w:tcPr>
          <w:p w14:paraId="74BCE36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0D6C624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tcPr>
          <w:p w14:paraId="1203D7E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c>
          <w:tcPr>
            <w:tcW w:w="981" w:type="dxa"/>
            <w:tcBorders>
              <w:top w:val="single" w:sz="4" w:space="0" w:color="auto"/>
              <w:left w:val="single" w:sz="4" w:space="0" w:color="auto"/>
              <w:bottom w:val="single" w:sz="4" w:space="0" w:color="auto"/>
              <w:right w:val="single" w:sz="4" w:space="0" w:color="auto"/>
            </w:tcBorders>
          </w:tcPr>
          <w:p w14:paraId="387E67A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645C188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Giỏi (Tỉnh)</w:t>
            </w:r>
          </w:p>
        </w:tc>
      </w:tr>
      <w:tr w:rsidR="00B43B45" w:rsidRPr="00B43B45" w14:paraId="3127B44F" w14:textId="77777777" w:rsidTr="008C3D6B">
        <w:tc>
          <w:tcPr>
            <w:tcW w:w="590" w:type="dxa"/>
            <w:tcBorders>
              <w:top w:val="single" w:sz="4" w:space="0" w:color="auto"/>
              <w:left w:val="single" w:sz="4" w:space="0" w:color="auto"/>
              <w:bottom w:val="single" w:sz="4" w:space="0" w:color="auto"/>
              <w:right w:val="single" w:sz="4" w:space="0" w:color="auto"/>
            </w:tcBorders>
          </w:tcPr>
          <w:p w14:paraId="78CB84C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2</w:t>
            </w:r>
          </w:p>
        </w:tc>
        <w:tc>
          <w:tcPr>
            <w:tcW w:w="2766" w:type="dxa"/>
            <w:tcBorders>
              <w:top w:val="single" w:sz="4" w:space="0" w:color="auto"/>
              <w:left w:val="single" w:sz="4" w:space="0" w:color="auto"/>
              <w:bottom w:val="single" w:sz="4" w:space="0" w:color="auto"/>
              <w:right w:val="single" w:sz="4" w:space="0" w:color="auto"/>
            </w:tcBorders>
          </w:tcPr>
          <w:p w14:paraId="32B26FE9"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Thanh</w:t>
            </w:r>
          </w:p>
        </w:tc>
        <w:tc>
          <w:tcPr>
            <w:tcW w:w="1072" w:type="dxa"/>
            <w:tcBorders>
              <w:top w:val="single" w:sz="4" w:space="0" w:color="auto"/>
              <w:left w:val="single" w:sz="4" w:space="0" w:color="auto"/>
              <w:bottom w:val="single" w:sz="4" w:space="0" w:color="auto"/>
              <w:right w:val="single" w:sz="4" w:space="0" w:color="auto"/>
            </w:tcBorders>
          </w:tcPr>
          <w:p w14:paraId="027C0368"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6A9B646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Khá </w:t>
            </w:r>
          </w:p>
        </w:tc>
        <w:tc>
          <w:tcPr>
            <w:tcW w:w="1585" w:type="dxa"/>
            <w:tcBorders>
              <w:top w:val="single" w:sz="4" w:space="0" w:color="auto"/>
              <w:left w:val="single" w:sz="4" w:space="0" w:color="auto"/>
              <w:bottom w:val="single" w:sz="4" w:space="0" w:color="auto"/>
              <w:right w:val="single" w:sz="4" w:space="0" w:color="auto"/>
            </w:tcBorders>
            <w:hideMark/>
          </w:tcPr>
          <w:p w14:paraId="6666AE8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0C42B1B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Khá </w:t>
            </w:r>
          </w:p>
        </w:tc>
        <w:tc>
          <w:tcPr>
            <w:tcW w:w="1682" w:type="dxa"/>
            <w:tcBorders>
              <w:top w:val="single" w:sz="4" w:space="0" w:color="auto"/>
              <w:left w:val="single" w:sz="4" w:space="0" w:color="auto"/>
              <w:bottom w:val="single" w:sz="4" w:space="0" w:color="auto"/>
              <w:right w:val="single" w:sz="4" w:space="0" w:color="auto"/>
            </w:tcBorders>
          </w:tcPr>
          <w:p w14:paraId="75A7605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375938E2" w14:textId="77777777" w:rsidTr="008C3D6B">
        <w:tc>
          <w:tcPr>
            <w:tcW w:w="590" w:type="dxa"/>
            <w:tcBorders>
              <w:top w:val="single" w:sz="4" w:space="0" w:color="auto"/>
              <w:left w:val="single" w:sz="4" w:space="0" w:color="auto"/>
              <w:bottom w:val="single" w:sz="4" w:space="0" w:color="auto"/>
              <w:right w:val="single" w:sz="4" w:space="0" w:color="auto"/>
            </w:tcBorders>
          </w:tcPr>
          <w:p w14:paraId="5B3D184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3</w:t>
            </w:r>
          </w:p>
        </w:tc>
        <w:tc>
          <w:tcPr>
            <w:tcW w:w="2766" w:type="dxa"/>
            <w:tcBorders>
              <w:top w:val="single" w:sz="4" w:space="0" w:color="auto"/>
              <w:left w:val="single" w:sz="4" w:space="0" w:color="auto"/>
              <w:bottom w:val="single" w:sz="4" w:space="0" w:color="auto"/>
              <w:right w:val="single" w:sz="4" w:space="0" w:color="auto"/>
            </w:tcBorders>
          </w:tcPr>
          <w:p w14:paraId="51D97D56"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Vũ Thị Hồng Nhung</w:t>
            </w:r>
          </w:p>
        </w:tc>
        <w:tc>
          <w:tcPr>
            <w:tcW w:w="1072" w:type="dxa"/>
            <w:tcBorders>
              <w:top w:val="single" w:sz="4" w:space="0" w:color="auto"/>
              <w:left w:val="single" w:sz="4" w:space="0" w:color="auto"/>
              <w:bottom w:val="single" w:sz="4" w:space="0" w:color="auto"/>
              <w:right w:val="single" w:sz="4" w:space="0" w:color="auto"/>
            </w:tcBorders>
          </w:tcPr>
          <w:p w14:paraId="1FAA3DC3"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61101C6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421FA9D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53C2621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6339B17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11451C67" w14:textId="77777777" w:rsidTr="008C3D6B">
        <w:tc>
          <w:tcPr>
            <w:tcW w:w="590" w:type="dxa"/>
            <w:tcBorders>
              <w:top w:val="single" w:sz="4" w:space="0" w:color="auto"/>
              <w:left w:val="single" w:sz="4" w:space="0" w:color="auto"/>
              <w:bottom w:val="single" w:sz="4" w:space="0" w:color="auto"/>
              <w:right w:val="single" w:sz="4" w:space="0" w:color="auto"/>
            </w:tcBorders>
          </w:tcPr>
          <w:p w14:paraId="74E8011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w:t>
            </w:r>
          </w:p>
        </w:tc>
        <w:tc>
          <w:tcPr>
            <w:tcW w:w="2766" w:type="dxa"/>
            <w:tcBorders>
              <w:top w:val="single" w:sz="4" w:space="0" w:color="auto"/>
              <w:left w:val="single" w:sz="4" w:space="0" w:color="auto"/>
              <w:bottom w:val="single" w:sz="4" w:space="0" w:color="auto"/>
              <w:right w:val="single" w:sz="4" w:space="0" w:color="auto"/>
            </w:tcBorders>
          </w:tcPr>
          <w:p w14:paraId="037F3BD5"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Lường Văn Khin</w:t>
            </w:r>
          </w:p>
        </w:tc>
        <w:tc>
          <w:tcPr>
            <w:tcW w:w="1072" w:type="dxa"/>
            <w:tcBorders>
              <w:top w:val="single" w:sz="4" w:space="0" w:color="auto"/>
              <w:left w:val="single" w:sz="4" w:space="0" w:color="auto"/>
              <w:bottom w:val="single" w:sz="4" w:space="0" w:color="auto"/>
              <w:right w:val="single" w:sz="4" w:space="0" w:color="auto"/>
            </w:tcBorders>
          </w:tcPr>
          <w:p w14:paraId="432717BF"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4DC6CB2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5E6CB66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0B9DF3A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4598C833" w14:textId="77777777" w:rsidR="00B43B45" w:rsidRPr="00B43B45" w:rsidRDefault="00B43B45" w:rsidP="00B43B45">
            <w:pPr>
              <w:spacing w:after="0" w:line="400" w:lineRule="exact"/>
              <w:jc w:val="center"/>
              <w:rPr>
                <w:rFonts w:ascii="Times New Roman" w:eastAsia="Times New Roman" w:hAnsi="Times New Roman" w:cs="Times New Roman"/>
                <w:smallCaps/>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B43B45" w:rsidRPr="00B43B45" w14:paraId="71C5AECF" w14:textId="77777777" w:rsidTr="008C3D6B">
        <w:tc>
          <w:tcPr>
            <w:tcW w:w="590" w:type="dxa"/>
            <w:tcBorders>
              <w:top w:val="single" w:sz="4" w:space="0" w:color="auto"/>
              <w:left w:val="single" w:sz="4" w:space="0" w:color="auto"/>
              <w:bottom w:val="single" w:sz="4" w:space="0" w:color="auto"/>
              <w:right w:val="single" w:sz="4" w:space="0" w:color="auto"/>
            </w:tcBorders>
          </w:tcPr>
          <w:p w14:paraId="235F670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5</w:t>
            </w:r>
          </w:p>
        </w:tc>
        <w:tc>
          <w:tcPr>
            <w:tcW w:w="2766" w:type="dxa"/>
            <w:tcBorders>
              <w:top w:val="single" w:sz="4" w:space="0" w:color="auto"/>
              <w:left w:val="single" w:sz="4" w:space="0" w:color="auto"/>
              <w:bottom w:val="single" w:sz="4" w:space="0" w:color="auto"/>
              <w:right w:val="single" w:sz="4" w:space="0" w:color="auto"/>
            </w:tcBorders>
          </w:tcPr>
          <w:p w14:paraId="1E000F39"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Hà</w:t>
            </w:r>
          </w:p>
        </w:tc>
        <w:tc>
          <w:tcPr>
            <w:tcW w:w="1072" w:type="dxa"/>
            <w:tcBorders>
              <w:top w:val="single" w:sz="4" w:space="0" w:color="auto"/>
              <w:left w:val="single" w:sz="4" w:space="0" w:color="auto"/>
              <w:bottom w:val="single" w:sz="4" w:space="0" w:color="auto"/>
              <w:right w:val="single" w:sz="4" w:space="0" w:color="auto"/>
            </w:tcBorders>
          </w:tcPr>
          <w:p w14:paraId="0354C079"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65688F5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7750BF7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6FCE69E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5CC0F6B7" w14:textId="77777777" w:rsidR="00B43B45" w:rsidRPr="00B43B45" w:rsidRDefault="00B43B45" w:rsidP="00B43B45">
            <w:pPr>
              <w:spacing w:after="0" w:line="400" w:lineRule="exact"/>
              <w:ind w:left="-108" w:right="-108"/>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B43B45" w:rsidRPr="00B43B45" w14:paraId="157857F3" w14:textId="77777777" w:rsidTr="008C3D6B">
        <w:tc>
          <w:tcPr>
            <w:tcW w:w="590" w:type="dxa"/>
            <w:tcBorders>
              <w:top w:val="single" w:sz="4" w:space="0" w:color="auto"/>
              <w:left w:val="single" w:sz="4" w:space="0" w:color="auto"/>
              <w:bottom w:val="single" w:sz="4" w:space="0" w:color="auto"/>
              <w:right w:val="single" w:sz="4" w:space="0" w:color="auto"/>
            </w:tcBorders>
          </w:tcPr>
          <w:p w14:paraId="47D01D5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6</w:t>
            </w:r>
          </w:p>
        </w:tc>
        <w:tc>
          <w:tcPr>
            <w:tcW w:w="2766" w:type="dxa"/>
            <w:tcBorders>
              <w:top w:val="single" w:sz="4" w:space="0" w:color="auto"/>
              <w:left w:val="single" w:sz="4" w:space="0" w:color="auto"/>
              <w:bottom w:val="single" w:sz="4" w:space="0" w:color="auto"/>
              <w:right w:val="single" w:sz="4" w:space="0" w:color="auto"/>
            </w:tcBorders>
          </w:tcPr>
          <w:p w14:paraId="1603041A"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Cường</w:t>
            </w:r>
          </w:p>
        </w:tc>
        <w:tc>
          <w:tcPr>
            <w:tcW w:w="1072" w:type="dxa"/>
            <w:tcBorders>
              <w:top w:val="single" w:sz="4" w:space="0" w:color="auto"/>
              <w:left w:val="single" w:sz="4" w:space="0" w:color="auto"/>
              <w:bottom w:val="single" w:sz="4" w:space="0" w:color="auto"/>
              <w:right w:val="single" w:sz="4" w:space="0" w:color="auto"/>
            </w:tcBorders>
          </w:tcPr>
          <w:p w14:paraId="0CC11D55"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678F0F1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585" w:type="dxa"/>
            <w:tcBorders>
              <w:top w:val="single" w:sz="4" w:space="0" w:color="auto"/>
              <w:left w:val="single" w:sz="4" w:space="0" w:color="auto"/>
              <w:bottom w:val="single" w:sz="4" w:space="0" w:color="auto"/>
              <w:right w:val="single" w:sz="4" w:space="0" w:color="auto"/>
            </w:tcBorders>
          </w:tcPr>
          <w:p w14:paraId="7642843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81" w:type="dxa"/>
            <w:tcBorders>
              <w:top w:val="single" w:sz="4" w:space="0" w:color="auto"/>
              <w:left w:val="single" w:sz="4" w:space="0" w:color="auto"/>
              <w:bottom w:val="single" w:sz="4" w:space="0" w:color="auto"/>
              <w:right w:val="single" w:sz="4" w:space="0" w:color="auto"/>
            </w:tcBorders>
          </w:tcPr>
          <w:p w14:paraId="70D7789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682" w:type="dxa"/>
            <w:tcBorders>
              <w:top w:val="single" w:sz="4" w:space="0" w:color="auto"/>
              <w:left w:val="single" w:sz="4" w:space="0" w:color="auto"/>
              <w:bottom w:val="single" w:sz="4" w:space="0" w:color="auto"/>
              <w:right w:val="single" w:sz="4" w:space="0" w:color="auto"/>
            </w:tcBorders>
          </w:tcPr>
          <w:p w14:paraId="153B0D4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7B350128" w14:textId="77777777" w:rsidTr="008C3D6B">
        <w:tc>
          <w:tcPr>
            <w:tcW w:w="590" w:type="dxa"/>
            <w:tcBorders>
              <w:top w:val="single" w:sz="4" w:space="0" w:color="auto"/>
              <w:left w:val="single" w:sz="4" w:space="0" w:color="auto"/>
              <w:bottom w:val="single" w:sz="4" w:space="0" w:color="auto"/>
              <w:right w:val="single" w:sz="4" w:space="0" w:color="auto"/>
            </w:tcBorders>
          </w:tcPr>
          <w:p w14:paraId="44D2B6E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7</w:t>
            </w:r>
          </w:p>
        </w:tc>
        <w:tc>
          <w:tcPr>
            <w:tcW w:w="2766" w:type="dxa"/>
            <w:tcBorders>
              <w:top w:val="single" w:sz="4" w:space="0" w:color="auto"/>
              <w:left w:val="single" w:sz="4" w:space="0" w:color="auto"/>
              <w:bottom w:val="single" w:sz="4" w:space="0" w:color="auto"/>
              <w:right w:val="single" w:sz="4" w:space="0" w:color="auto"/>
            </w:tcBorders>
          </w:tcPr>
          <w:p w14:paraId="62BEB904"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Đặng Quang Sáng</w:t>
            </w:r>
          </w:p>
        </w:tc>
        <w:tc>
          <w:tcPr>
            <w:tcW w:w="1072" w:type="dxa"/>
            <w:tcBorders>
              <w:top w:val="single" w:sz="4" w:space="0" w:color="auto"/>
              <w:left w:val="single" w:sz="4" w:space="0" w:color="auto"/>
              <w:bottom w:val="single" w:sz="4" w:space="0" w:color="auto"/>
              <w:right w:val="single" w:sz="4" w:space="0" w:color="auto"/>
            </w:tcBorders>
          </w:tcPr>
          <w:p w14:paraId="49CCC224"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4F40CA4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039DC30B"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5650330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5DC21F3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56A9AA2F" w14:textId="77777777" w:rsidTr="008C3D6B">
        <w:tc>
          <w:tcPr>
            <w:tcW w:w="590" w:type="dxa"/>
            <w:tcBorders>
              <w:top w:val="single" w:sz="4" w:space="0" w:color="auto"/>
              <w:left w:val="single" w:sz="4" w:space="0" w:color="auto"/>
              <w:bottom w:val="single" w:sz="4" w:space="0" w:color="auto"/>
              <w:right w:val="single" w:sz="4" w:space="0" w:color="auto"/>
            </w:tcBorders>
          </w:tcPr>
          <w:p w14:paraId="3B7A5CD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8</w:t>
            </w:r>
          </w:p>
        </w:tc>
        <w:tc>
          <w:tcPr>
            <w:tcW w:w="2766" w:type="dxa"/>
            <w:tcBorders>
              <w:top w:val="single" w:sz="4" w:space="0" w:color="auto"/>
              <w:left w:val="single" w:sz="4" w:space="0" w:color="auto"/>
              <w:bottom w:val="single" w:sz="4" w:space="0" w:color="auto"/>
              <w:right w:val="single" w:sz="4" w:space="0" w:color="auto"/>
            </w:tcBorders>
          </w:tcPr>
          <w:p w14:paraId="60492B2D"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Mạnh Đạt</w:t>
            </w:r>
          </w:p>
        </w:tc>
        <w:tc>
          <w:tcPr>
            <w:tcW w:w="1072" w:type="dxa"/>
            <w:tcBorders>
              <w:top w:val="single" w:sz="4" w:space="0" w:color="auto"/>
              <w:left w:val="single" w:sz="4" w:space="0" w:color="auto"/>
              <w:bottom w:val="single" w:sz="4" w:space="0" w:color="auto"/>
              <w:right w:val="single" w:sz="4" w:space="0" w:color="auto"/>
            </w:tcBorders>
          </w:tcPr>
          <w:p w14:paraId="720A539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11356D1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585" w:type="dxa"/>
            <w:tcBorders>
              <w:top w:val="single" w:sz="4" w:space="0" w:color="auto"/>
              <w:left w:val="single" w:sz="4" w:space="0" w:color="auto"/>
              <w:bottom w:val="single" w:sz="4" w:space="0" w:color="auto"/>
              <w:right w:val="single" w:sz="4" w:space="0" w:color="auto"/>
            </w:tcBorders>
          </w:tcPr>
          <w:p w14:paraId="49A7163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81" w:type="dxa"/>
            <w:tcBorders>
              <w:top w:val="single" w:sz="4" w:space="0" w:color="auto"/>
              <w:left w:val="single" w:sz="4" w:space="0" w:color="auto"/>
              <w:bottom w:val="single" w:sz="4" w:space="0" w:color="auto"/>
              <w:right w:val="single" w:sz="4" w:space="0" w:color="auto"/>
            </w:tcBorders>
          </w:tcPr>
          <w:p w14:paraId="2A0B6C4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682" w:type="dxa"/>
            <w:tcBorders>
              <w:top w:val="single" w:sz="4" w:space="0" w:color="auto"/>
              <w:left w:val="single" w:sz="4" w:space="0" w:color="auto"/>
              <w:bottom w:val="single" w:sz="4" w:space="0" w:color="auto"/>
              <w:right w:val="single" w:sz="4" w:space="0" w:color="auto"/>
            </w:tcBorders>
          </w:tcPr>
          <w:p w14:paraId="1344EFA1"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2016C713" w14:textId="77777777" w:rsidTr="008C3D6B">
        <w:tc>
          <w:tcPr>
            <w:tcW w:w="590" w:type="dxa"/>
            <w:tcBorders>
              <w:top w:val="single" w:sz="4" w:space="0" w:color="auto"/>
              <w:left w:val="single" w:sz="4" w:space="0" w:color="auto"/>
              <w:bottom w:val="single" w:sz="4" w:space="0" w:color="auto"/>
              <w:right w:val="single" w:sz="4" w:space="0" w:color="auto"/>
            </w:tcBorders>
          </w:tcPr>
          <w:p w14:paraId="45F2BDD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lastRenderedPageBreak/>
              <w:t>9</w:t>
            </w:r>
          </w:p>
        </w:tc>
        <w:tc>
          <w:tcPr>
            <w:tcW w:w="2766" w:type="dxa"/>
            <w:tcBorders>
              <w:top w:val="single" w:sz="4" w:space="0" w:color="auto"/>
              <w:left w:val="single" w:sz="4" w:space="0" w:color="auto"/>
              <w:bottom w:val="single" w:sz="4" w:space="0" w:color="auto"/>
              <w:right w:val="single" w:sz="4" w:space="0" w:color="auto"/>
            </w:tcBorders>
          </w:tcPr>
          <w:p w14:paraId="0C69C91C"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Hoàng Thị Yến</w:t>
            </w:r>
          </w:p>
        </w:tc>
        <w:tc>
          <w:tcPr>
            <w:tcW w:w="1072" w:type="dxa"/>
            <w:tcBorders>
              <w:top w:val="single" w:sz="4" w:space="0" w:color="auto"/>
              <w:left w:val="single" w:sz="4" w:space="0" w:color="auto"/>
              <w:bottom w:val="single" w:sz="4" w:space="0" w:color="auto"/>
              <w:right w:val="single" w:sz="4" w:space="0" w:color="auto"/>
            </w:tcBorders>
          </w:tcPr>
          <w:p w14:paraId="5154EF25"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42672C3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Tốt </w:t>
            </w:r>
          </w:p>
        </w:tc>
        <w:tc>
          <w:tcPr>
            <w:tcW w:w="1585" w:type="dxa"/>
            <w:tcBorders>
              <w:top w:val="single" w:sz="4" w:space="0" w:color="auto"/>
              <w:left w:val="single" w:sz="4" w:space="0" w:color="auto"/>
              <w:bottom w:val="single" w:sz="4" w:space="0" w:color="auto"/>
              <w:right w:val="single" w:sz="4" w:space="0" w:color="auto"/>
            </w:tcBorders>
          </w:tcPr>
          <w:p w14:paraId="0B1828A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38DC4D0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Tốt </w:t>
            </w:r>
          </w:p>
        </w:tc>
        <w:tc>
          <w:tcPr>
            <w:tcW w:w="1682" w:type="dxa"/>
            <w:tcBorders>
              <w:top w:val="single" w:sz="4" w:space="0" w:color="auto"/>
              <w:left w:val="single" w:sz="4" w:space="0" w:color="auto"/>
              <w:bottom w:val="single" w:sz="4" w:space="0" w:color="auto"/>
              <w:right w:val="single" w:sz="4" w:space="0" w:color="auto"/>
            </w:tcBorders>
          </w:tcPr>
          <w:p w14:paraId="7683245C"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44F04EC0" w14:textId="77777777" w:rsidTr="008C3D6B">
        <w:tc>
          <w:tcPr>
            <w:tcW w:w="590" w:type="dxa"/>
            <w:tcBorders>
              <w:top w:val="single" w:sz="4" w:space="0" w:color="auto"/>
              <w:left w:val="single" w:sz="4" w:space="0" w:color="auto"/>
              <w:bottom w:val="single" w:sz="4" w:space="0" w:color="auto"/>
              <w:right w:val="single" w:sz="4" w:space="0" w:color="auto"/>
            </w:tcBorders>
          </w:tcPr>
          <w:p w14:paraId="24DFDBE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10</w:t>
            </w:r>
          </w:p>
        </w:tc>
        <w:tc>
          <w:tcPr>
            <w:tcW w:w="2766" w:type="dxa"/>
            <w:tcBorders>
              <w:top w:val="single" w:sz="4" w:space="0" w:color="auto"/>
              <w:left w:val="single" w:sz="4" w:space="0" w:color="auto"/>
              <w:bottom w:val="single" w:sz="4" w:space="0" w:color="auto"/>
              <w:right w:val="single" w:sz="4" w:space="0" w:color="auto"/>
            </w:tcBorders>
          </w:tcPr>
          <w:p w14:paraId="3B02EE27"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Ngọc Ánh</w:t>
            </w:r>
          </w:p>
        </w:tc>
        <w:tc>
          <w:tcPr>
            <w:tcW w:w="1072" w:type="dxa"/>
            <w:tcBorders>
              <w:top w:val="single" w:sz="4" w:space="0" w:color="auto"/>
              <w:left w:val="single" w:sz="4" w:space="0" w:color="auto"/>
              <w:bottom w:val="single" w:sz="4" w:space="0" w:color="auto"/>
              <w:right w:val="single" w:sz="4" w:space="0" w:color="auto"/>
            </w:tcBorders>
          </w:tcPr>
          <w:p w14:paraId="7A771678"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45A604A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0D0DA608"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5FA7443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2EEFE9F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46732954" w14:textId="77777777" w:rsidTr="008C3D6B">
        <w:tc>
          <w:tcPr>
            <w:tcW w:w="590" w:type="dxa"/>
            <w:tcBorders>
              <w:top w:val="single" w:sz="4" w:space="0" w:color="auto"/>
              <w:left w:val="single" w:sz="4" w:space="0" w:color="auto"/>
              <w:bottom w:val="single" w:sz="4" w:space="0" w:color="auto"/>
              <w:right w:val="single" w:sz="4" w:space="0" w:color="auto"/>
            </w:tcBorders>
          </w:tcPr>
          <w:p w14:paraId="5209EC4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11</w:t>
            </w:r>
          </w:p>
        </w:tc>
        <w:tc>
          <w:tcPr>
            <w:tcW w:w="2766" w:type="dxa"/>
            <w:tcBorders>
              <w:top w:val="single" w:sz="4" w:space="0" w:color="auto"/>
              <w:left w:val="single" w:sz="4" w:space="0" w:color="auto"/>
              <w:bottom w:val="single" w:sz="4" w:space="0" w:color="auto"/>
              <w:right w:val="single" w:sz="4" w:space="0" w:color="auto"/>
            </w:tcBorders>
          </w:tcPr>
          <w:p w14:paraId="61BB0390"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Vì Văn Dẫn</w:t>
            </w:r>
          </w:p>
        </w:tc>
        <w:tc>
          <w:tcPr>
            <w:tcW w:w="1072" w:type="dxa"/>
            <w:tcBorders>
              <w:top w:val="single" w:sz="4" w:space="0" w:color="auto"/>
              <w:left w:val="single" w:sz="4" w:space="0" w:color="auto"/>
              <w:bottom w:val="single" w:sz="4" w:space="0" w:color="auto"/>
              <w:right w:val="single" w:sz="4" w:space="0" w:color="auto"/>
            </w:tcBorders>
          </w:tcPr>
          <w:p w14:paraId="5E8490FD"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1EBB266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0CBD3E39"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5308CD6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13BCA0D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280822DF" w14:textId="77777777" w:rsidTr="008C3D6B">
        <w:tc>
          <w:tcPr>
            <w:tcW w:w="590" w:type="dxa"/>
            <w:tcBorders>
              <w:top w:val="single" w:sz="4" w:space="0" w:color="auto"/>
              <w:left w:val="single" w:sz="4" w:space="0" w:color="auto"/>
              <w:bottom w:val="single" w:sz="4" w:space="0" w:color="auto"/>
              <w:right w:val="single" w:sz="4" w:space="0" w:color="auto"/>
            </w:tcBorders>
          </w:tcPr>
          <w:p w14:paraId="4B05517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w:t>
            </w:r>
          </w:p>
        </w:tc>
        <w:tc>
          <w:tcPr>
            <w:tcW w:w="2766" w:type="dxa"/>
            <w:tcBorders>
              <w:top w:val="single" w:sz="4" w:space="0" w:color="auto"/>
              <w:left w:val="single" w:sz="4" w:space="0" w:color="auto"/>
              <w:bottom w:val="single" w:sz="4" w:space="0" w:color="auto"/>
              <w:right w:val="single" w:sz="4" w:space="0" w:color="auto"/>
            </w:tcBorders>
          </w:tcPr>
          <w:p w14:paraId="2612DC75"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Thị Thu Hiền</w:t>
            </w:r>
          </w:p>
        </w:tc>
        <w:tc>
          <w:tcPr>
            <w:tcW w:w="1072" w:type="dxa"/>
            <w:tcBorders>
              <w:top w:val="single" w:sz="4" w:space="0" w:color="auto"/>
              <w:left w:val="single" w:sz="4" w:space="0" w:color="auto"/>
              <w:bottom w:val="single" w:sz="4" w:space="0" w:color="auto"/>
              <w:right w:val="single" w:sz="4" w:space="0" w:color="auto"/>
            </w:tcBorders>
          </w:tcPr>
          <w:p w14:paraId="3CA03E02"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6A77B3D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0D3ADBC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81" w:type="dxa"/>
            <w:tcBorders>
              <w:top w:val="single" w:sz="4" w:space="0" w:color="auto"/>
              <w:left w:val="single" w:sz="4" w:space="0" w:color="auto"/>
              <w:bottom w:val="single" w:sz="4" w:space="0" w:color="auto"/>
              <w:right w:val="single" w:sz="4" w:space="0" w:color="auto"/>
            </w:tcBorders>
          </w:tcPr>
          <w:p w14:paraId="260F371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30C2461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5C5AD12D" w14:textId="77777777" w:rsidTr="008C3D6B">
        <w:tc>
          <w:tcPr>
            <w:tcW w:w="590" w:type="dxa"/>
            <w:tcBorders>
              <w:top w:val="single" w:sz="4" w:space="0" w:color="auto"/>
              <w:left w:val="single" w:sz="4" w:space="0" w:color="auto"/>
              <w:bottom w:val="single" w:sz="4" w:space="0" w:color="auto"/>
              <w:right w:val="single" w:sz="4" w:space="0" w:color="auto"/>
            </w:tcBorders>
          </w:tcPr>
          <w:p w14:paraId="5B2E8D2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13</w:t>
            </w:r>
          </w:p>
        </w:tc>
        <w:tc>
          <w:tcPr>
            <w:tcW w:w="2766" w:type="dxa"/>
            <w:tcBorders>
              <w:top w:val="single" w:sz="4" w:space="0" w:color="auto"/>
              <w:left w:val="single" w:sz="4" w:space="0" w:color="auto"/>
              <w:bottom w:val="single" w:sz="4" w:space="0" w:color="auto"/>
              <w:right w:val="single" w:sz="4" w:space="0" w:color="auto"/>
            </w:tcBorders>
          </w:tcPr>
          <w:p w14:paraId="23EA8164"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Mai Thanh Linh</w:t>
            </w:r>
          </w:p>
        </w:tc>
        <w:tc>
          <w:tcPr>
            <w:tcW w:w="1072" w:type="dxa"/>
            <w:tcBorders>
              <w:top w:val="single" w:sz="4" w:space="0" w:color="auto"/>
              <w:left w:val="single" w:sz="4" w:space="0" w:color="auto"/>
              <w:bottom w:val="single" w:sz="4" w:space="0" w:color="auto"/>
              <w:right w:val="single" w:sz="4" w:space="0" w:color="auto"/>
            </w:tcBorders>
          </w:tcPr>
          <w:p w14:paraId="767299D7"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2584B60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6F47299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18136EE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3C92873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B43B45" w:rsidRPr="00B43B45" w14:paraId="7BD117EE" w14:textId="77777777" w:rsidTr="008C3D6B">
        <w:tc>
          <w:tcPr>
            <w:tcW w:w="590" w:type="dxa"/>
            <w:tcBorders>
              <w:top w:val="single" w:sz="4" w:space="0" w:color="auto"/>
              <w:left w:val="single" w:sz="4" w:space="0" w:color="auto"/>
              <w:bottom w:val="single" w:sz="4" w:space="0" w:color="auto"/>
              <w:right w:val="single" w:sz="4" w:space="0" w:color="auto"/>
            </w:tcBorders>
          </w:tcPr>
          <w:p w14:paraId="2317970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14</w:t>
            </w:r>
          </w:p>
        </w:tc>
        <w:tc>
          <w:tcPr>
            <w:tcW w:w="2766" w:type="dxa"/>
            <w:tcBorders>
              <w:top w:val="single" w:sz="4" w:space="0" w:color="auto"/>
              <w:left w:val="single" w:sz="4" w:space="0" w:color="auto"/>
              <w:bottom w:val="single" w:sz="4" w:space="0" w:color="auto"/>
              <w:right w:val="single" w:sz="4" w:space="0" w:color="auto"/>
            </w:tcBorders>
          </w:tcPr>
          <w:p w14:paraId="5B097554"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Trịnh Thị Sen</w:t>
            </w:r>
          </w:p>
        </w:tc>
        <w:tc>
          <w:tcPr>
            <w:tcW w:w="1072" w:type="dxa"/>
            <w:tcBorders>
              <w:top w:val="single" w:sz="4" w:space="0" w:color="auto"/>
              <w:left w:val="single" w:sz="4" w:space="0" w:color="auto"/>
              <w:bottom w:val="single" w:sz="4" w:space="0" w:color="auto"/>
              <w:right w:val="single" w:sz="4" w:space="0" w:color="auto"/>
            </w:tcBorders>
          </w:tcPr>
          <w:p w14:paraId="14E7018B"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7D32E5C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585" w:type="dxa"/>
            <w:tcBorders>
              <w:top w:val="single" w:sz="4" w:space="0" w:color="auto"/>
              <w:left w:val="single" w:sz="4" w:space="0" w:color="auto"/>
              <w:bottom w:val="single" w:sz="4" w:space="0" w:color="auto"/>
              <w:right w:val="single" w:sz="4" w:space="0" w:color="auto"/>
            </w:tcBorders>
          </w:tcPr>
          <w:p w14:paraId="24A694B5"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25A3B64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682" w:type="dxa"/>
            <w:tcBorders>
              <w:top w:val="single" w:sz="4" w:space="0" w:color="auto"/>
              <w:left w:val="single" w:sz="4" w:space="0" w:color="auto"/>
              <w:bottom w:val="single" w:sz="4" w:space="0" w:color="auto"/>
              <w:right w:val="single" w:sz="4" w:space="0" w:color="auto"/>
            </w:tcBorders>
          </w:tcPr>
          <w:p w14:paraId="14938E9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bl>
    <w:p w14:paraId="1F8FFBB3" w14:textId="77777777" w:rsidR="00B43B45" w:rsidRPr="00B43B45" w:rsidRDefault="00B43B45" w:rsidP="00B43B45">
      <w:pPr>
        <w:spacing w:after="0" w:line="360" w:lineRule="exact"/>
        <w:ind w:firstLine="720"/>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Tồn tại: </w:t>
      </w:r>
      <w:r w:rsidRPr="00B43B45">
        <w:rPr>
          <w:rFonts w:ascii="Times New Roman" w:eastAsia="Times New Roman" w:hAnsi="Times New Roman" w:cs="Times New Roman"/>
          <w:sz w:val="28"/>
          <w:szCs w:val="28"/>
          <w:lang w:val="vi-VN" w:eastAsia="vi-VN"/>
        </w:rPr>
        <w:t>Các tiết giảng chưa thực sự nổi trội, học sinh lớp 4,5 còn e dè, xấu hổ khi tham gia các hđ trò chơi, sự phối hợp giữa học sinh với giáo viên trong khi thực hiện tiết giảng chưa tốt như lớp 1A2, 2A1.</w:t>
      </w:r>
    </w:p>
    <w:p w14:paraId="71B7CDC7"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eastAsia="vi-VN"/>
        </w:rPr>
        <w:t>3.2. Cấp THCS</w:t>
      </w:r>
    </w:p>
    <w:p w14:paraId="335E3DA2" w14:textId="77777777" w:rsidR="00B43B45" w:rsidRPr="00B43B45" w:rsidRDefault="00B43B45" w:rsidP="00B43B45">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Ưu điểm</w:t>
      </w:r>
    </w:p>
    <w:p w14:paraId="416F50E2"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Đa số các đc GV đều có ý thức bồi dưỡng chuyên môn, nghiệp vụ, đổi mới phương pháp dạy học đáp ứng chương trình giáo dục phổ thông 2018.</w:t>
      </w:r>
    </w:p>
    <w:p w14:paraId="667ED08E"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Nhiều giáo viên sử dụng hợp lí, hiệu quả các phương pháp dạy học, phù hợp với đặc trưng bộ môn, đối tượng học sinh và kiểu bài lên lớp có phương pháp và hình thức chuyển giao nhiệm vụ học tập rõ ràng, sinh động, hấp dẫn, phù hợp với đối tượng học sinh.</w:t>
      </w:r>
    </w:p>
    <w:p w14:paraId="2A13CB5A"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Nhiều giáo viên có ý thức dự giờ đồng nghiệp để học hỏi chuyên môn, nghiệp vụ, phương pháp dạy học.</w:t>
      </w:r>
    </w:p>
    <w:p w14:paraId="546D0786"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Có đầy đủ các loại hồ sơ, kế hoạch theo quy định, cập nhật kịp thời, trình bày khoa học.</w:t>
      </w:r>
    </w:p>
    <w:p w14:paraId="75C6729F" w14:textId="77777777" w:rsidR="00B43B45" w:rsidRPr="00B43B45" w:rsidRDefault="00B43B45" w:rsidP="00B43B45">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Hạn chế</w:t>
      </w:r>
    </w:p>
    <w:p w14:paraId="592840E3"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Một số giáo viên chưa tích cực, tự giác trong việc tự học, tự bồi dưỡng để nâng cao trình độ chuyên môn, nghiệp vụ. </w:t>
      </w:r>
    </w:p>
    <w:p w14:paraId="784E1981" w14:textId="77777777" w:rsidR="00B43B45" w:rsidRPr="00B43B45" w:rsidRDefault="00B43B45" w:rsidP="00B43B45">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Nguyên nhân</w:t>
      </w:r>
    </w:p>
    <w:p w14:paraId="67357048"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-Một số </w:t>
      </w:r>
      <w:r w:rsidRPr="00B43B45">
        <w:rPr>
          <w:rFonts w:ascii="Times New Roman" w:eastAsia="Times New Roman" w:hAnsi="Times New Roman" w:cs="Times New Roman"/>
          <w:sz w:val="28"/>
          <w:szCs w:val="28"/>
          <w:lang w:val="vi-VN" w:eastAsia="vi-VN"/>
        </w:rPr>
        <w:t xml:space="preserve">giáo viên </w:t>
      </w:r>
      <w:r w:rsidRPr="00B43B45">
        <w:rPr>
          <w:rFonts w:ascii="Times New Roman" w:eastAsia="Times New Roman" w:hAnsi="Times New Roman" w:cs="Times New Roman"/>
          <w:sz w:val="28"/>
          <w:szCs w:val="28"/>
          <w:lang w:eastAsia="vi-VN"/>
        </w:rPr>
        <w:t xml:space="preserve">còn hạn chế về năng lực chuyên môn, </w:t>
      </w:r>
      <w:r w:rsidRPr="00B43B45">
        <w:rPr>
          <w:rFonts w:ascii="Times New Roman" w:eastAsia="Times New Roman" w:hAnsi="Times New Roman" w:cs="Times New Roman"/>
          <w:sz w:val="28"/>
          <w:szCs w:val="28"/>
          <w:lang w:val="vi-VN" w:eastAsia="vi-VN"/>
        </w:rPr>
        <w:t xml:space="preserve">chưa nghiêm túc trong việc thực hiện nội quy chuyên môn, hồ sơ hoàn thiện chậm so với kế hoạch, </w:t>
      </w:r>
      <w:r w:rsidRPr="00B43B45">
        <w:rPr>
          <w:rFonts w:ascii="Times New Roman" w:eastAsia="Times New Roman" w:hAnsi="Times New Roman" w:cs="Times New Roman"/>
          <w:sz w:val="28"/>
          <w:szCs w:val="28"/>
          <w:lang w:eastAsia="vi-VN"/>
        </w:rPr>
        <w:t xml:space="preserve">luôn phải chỉnh sửa sau mỗi đợt kiểm tra, </w:t>
      </w:r>
      <w:r w:rsidRPr="00B43B45">
        <w:rPr>
          <w:rFonts w:ascii="Times New Roman" w:eastAsia="Times New Roman" w:hAnsi="Times New Roman" w:cs="Times New Roman"/>
          <w:sz w:val="28"/>
          <w:szCs w:val="28"/>
          <w:lang w:val="vi-VN" w:eastAsia="vi-VN"/>
        </w:rPr>
        <w:t xml:space="preserve">chất lượng hồ sơ </w:t>
      </w:r>
      <w:r w:rsidRPr="00B43B45">
        <w:rPr>
          <w:rFonts w:ascii="Times New Roman" w:eastAsia="Times New Roman" w:hAnsi="Times New Roman" w:cs="Times New Roman"/>
          <w:sz w:val="28"/>
          <w:szCs w:val="28"/>
          <w:lang w:eastAsia="vi-VN"/>
        </w:rPr>
        <w:t>chưa</w:t>
      </w:r>
      <w:r w:rsidRPr="00B43B45">
        <w:rPr>
          <w:rFonts w:ascii="Times New Roman" w:eastAsia="Times New Roman" w:hAnsi="Times New Roman" w:cs="Times New Roman"/>
          <w:sz w:val="28"/>
          <w:szCs w:val="28"/>
          <w:lang w:val="vi-VN" w:eastAsia="vi-VN"/>
        </w:rPr>
        <w:t xml:space="preserve"> đảm bảo</w:t>
      </w:r>
      <w:r w:rsidRPr="00B43B45">
        <w:rPr>
          <w:rFonts w:ascii="Times New Roman" w:eastAsia="Times New Roman" w:hAnsi="Times New Roman" w:cs="Times New Roman"/>
          <w:sz w:val="28"/>
          <w:szCs w:val="28"/>
          <w:lang w:eastAsia="vi-VN"/>
        </w:rPr>
        <w:t>.</w:t>
      </w:r>
    </w:p>
    <w:p w14:paraId="08217544"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Kết quả xếp loại hồ sơ, chuyên môn của GV học kỳ I so với chỉ tiêu đăng ký đầu năm cụ thể như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1273"/>
        <w:gridCol w:w="1206"/>
        <w:gridCol w:w="1241"/>
        <w:gridCol w:w="1104"/>
        <w:gridCol w:w="1219"/>
        <w:gridCol w:w="1260"/>
      </w:tblGrid>
      <w:tr w:rsidR="00B43B45" w:rsidRPr="00B43B45" w14:paraId="12AB02B8" w14:textId="77777777" w:rsidTr="008C3D6B">
        <w:tc>
          <w:tcPr>
            <w:tcW w:w="1917" w:type="dxa"/>
            <w:vMerge w:val="restart"/>
            <w:tcBorders>
              <w:top w:val="single" w:sz="4" w:space="0" w:color="auto"/>
              <w:left w:val="single" w:sz="4" w:space="0" w:color="auto"/>
              <w:bottom w:val="single" w:sz="4" w:space="0" w:color="auto"/>
              <w:right w:val="single" w:sz="4" w:space="0" w:color="auto"/>
            </w:tcBorders>
            <w:vAlign w:val="center"/>
            <w:hideMark/>
          </w:tcPr>
          <w:p w14:paraId="069C75E4" w14:textId="77777777" w:rsidR="00B43B45" w:rsidRPr="00B43B45" w:rsidRDefault="00B43B45" w:rsidP="00B43B45">
            <w:pPr>
              <w:spacing w:after="0" w:line="400" w:lineRule="exact"/>
              <w:jc w:val="center"/>
              <w:rPr>
                <w:rFonts w:ascii="Times New Roman" w:eastAsia="Times New Roman" w:hAnsi="Times New Roman" w:cs="Times New Roman"/>
                <w:b/>
                <w:sz w:val="24"/>
                <w:szCs w:val="24"/>
                <w:lang w:val="vi-VN" w:eastAsia="vi-VN"/>
              </w:rPr>
            </w:pPr>
            <w:r w:rsidRPr="00B43B45">
              <w:rPr>
                <w:rFonts w:ascii="Times New Roman" w:eastAsia="Times New Roman" w:hAnsi="Times New Roman" w:cs="Times New Roman"/>
                <w:b/>
                <w:sz w:val="24"/>
                <w:szCs w:val="24"/>
                <w:lang w:val="vi-VN" w:eastAsia="vi-VN"/>
              </w:rPr>
              <w:t>Xếp loại</w:t>
            </w:r>
          </w:p>
        </w:tc>
        <w:tc>
          <w:tcPr>
            <w:tcW w:w="3720" w:type="dxa"/>
            <w:gridSpan w:val="3"/>
            <w:tcBorders>
              <w:top w:val="single" w:sz="4" w:space="0" w:color="auto"/>
              <w:left w:val="single" w:sz="4" w:space="0" w:color="auto"/>
              <w:bottom w:val="single" w:sz="4" w:space="0" w:color="auto"/>
              <w:right w:val="single" w:sz="4" w:space="0" w:color="auto"/>
            </w:tcBorders>
            <w:vAlign w:val="center"/>
            <w:hideMark/>
          </w:tcPr>
          <w:p w14:paraId="3B636A8B" w14:textId="77777777" w:rsidR="00B43B45" w:rsidRPr="00B43B45" w:rsidRDefault="00B43B45" w:rsidP="00B43B45">
            <w:pPr>
              <w:spacing w:after="0" w:line="40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val="vi-VN" w:eastAsia="vi-VN"/>
              </w:rPr>
              <w:t>Đăng ký đầu năm</w:t>
            </w:r>
            <w:r w:rsidRPr="00B43B45">
              <w:rPr>
                <w:rFonts w:ascii="Times New Roman" w:eastAsia="Times New Roman" w:hAnsi="Times New Roman" w:cs="Times New Roman"/>
                <w:b/>
                <w:sz w:val="24"/>
                <w:szCs w:val="24"/>
                <w:lang w:eastAsia="vi-VN"/>
              </w:rPr>
              <w:t xml:space="preserve"> (cấp THCS)</w:t>
            </w:r>
          </w:p>
        </w:tc>
        <w:tc>
          <w:tcPr>
            <w:tcW w:w="3583" w:type="dxa"/>
            <w:gridSpan w:val="3"/>
            <w:tcBorders>
              <w:top w:val="single" w:sz="4" w:space="0" w:color="auto"/>
              <w:left w:val="single" w:sz="4" w:space="0" w:color="auto"/>
              <w:bottom w:val="single" w:sz="4" w:space="0" w:color="auto"/>
              <w:right w:val="single" w:sz="4" w:space="0" w:color="auto"/>
            </w:tcBorders>
            <w:vAlign w:val="center"/>
            <w:hideMark/>
          </w:tcPr>
          <w:p w14:paraId="6FFB319B" w14:textId="77777777" w:rsidR="00B43B45" w:rsidRPr="00B43B45" w:rsidRDefault="00B43B45" w:rsidP="00B43B45">
            <w:pPr>
              <w:spacing w:after="0" w:line="400" w:lineRule="exact"/>
              <w:jc w:val="center"/>
              <w:rPr>
                <w:rFonts w:ascii="Times New Roman" w:eastAsia="Times New Roman" w:hAnsi="Times New Roman" w:cs="Times New Roman"/>
                <w:b/>
                <w:sz w:val="24"/>
                <w:szCs w:val="24"/>
                <w:lang w:val="vi-VN" w:eastAsia="vi-VN"/>
              </w:rPr>
            </w:pPr>
            <w:r w:rsidRPr="00B43B45">
              <w:rPr>
                <w:rFonts w:ascii="Times New Roman" w:eastAsia="Times New Roman" w:hAnsi="Times New Roman" w:cs="Times New Roman"/>
                <w:b/>
                <w:sz w:val="24"/>
                <w:szCs w:val="24"/>
                <w:lang w:val="vi-VN" w:eastAsia="vi-VN"/>
              </w:rPr>
              <w:t>Kết quả đạt được HK I</w:t>
            </w:r>
          </w:p>
        </w:tc>
      </w:tr>
      <w:tr w:rsidR="00B43B45" w:rsidRPr="00B43B45" w14:paraId="2AC45BF6" w14:textId="77777777" w:rsidTr="008C3D6B">
        <w:trPr>
          <w:trHeight w:val="2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94069D" w14:textId="77777777" w:rsidR="00B43B45" w:rsidRPr="00B43B45" w:rsidRDefault="00B43B45" w:rsidP="00B43B45">
            <w:pPr>
              <w:spacing w:after="0" w:line="240" w:lineRule="auto"/>
              <w:rPr>
                <w:rFonts w:ascii="Times New Roman" w:eastAsia="Times New Roman" w:hAnsi="Times New Roman" w:cs="Times New Roman"/>
                <w:sz w:val="28"/>
                <w:szCs w:val="28"/>
                <w:lang w:val="vi-VN" w:eastAsia="vi-VN"/>
              </w:rPr>
            </w:pPr>
          </w:p>
        </w:tc>
        <w:tc>
          <w:tcPr>
            <w:tcW w:w="1273" w:type="dxa"/>
            <w:tcBorders>
              <w:top w:val="single" w:sz="4" w:space="0" w:color="auto"/>
              <w:left w:val="single" w:sz="4" w:space="0" w:color="auto"/>
              <w:bottom w:val="single" w:sz="4" w:space="0" w:color="auto"/>
              <w:right w:val="single" w:sz="4" w:space="0" w:color="auto"/>
            </w:tcBorders>
            <w:vAlign w:val="center"/>
            <w:hideMark/>
          </w:tcPr>
          <w:p w14:paraId="5ACE9099"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T/G</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18E1613"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K</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2F19E3D"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TB</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A503AA4"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T/G</w:t>
            </w:r>
          </w:p>
        </w:tc>
        <w:tc>
          <w:tcPr>
            <w:tcW w:w="1219" w:type="dxa"/>
            <w:tcBorders>
              <w:top w:val="single" w:sz="4" w:space="0" w:color="auto"/>
              <w:left w:val="single" w:sz="4" w:space="0" w:color="auto"/>
              <w:bottom w:val="single" w:sz="4" w:space="0" w:color="auto"/>
              <w:right w:val="single" w:sz="4" w:space="0" w:color="auto"/>
            </w:tcBorders>
            <w:vAlign w:val="center"/>
            <w:hideMark/>
          </w:tcPr>
          <w:p w14:paraId="42E66D10"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K</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CF2D439" w14:textId="77777777" w:rsidR="00B43B45" w:rsidRPr="00B43B45" w:rsidRDefault="00B43B45" w:rsidP="00B43B45">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TB</w:t>
            </w:r>
          </w:p>
        </w:tc>
      </w:tr>
      <w:tr w:rsidR="00B43B45" w:rsidRPr="00B43B45" w14:paraId="5B7BD66F" w14:textId="77777777" w:rsidTr="008C3D6B">
        <w:tc>
          <w:tcPr>
            <w:tcW w:w="1917" w:type="dxa"/>
            <w:tcBorders>
              <w:top w:val="single" w:sz="4" w:space="0" w:color="auto"/>
              <w:left w:val="single" w:sz="4" w:space="0" w:color="auto"/>
              <w:bottom w:val="single" w:sz="4" w:space="0" w:color="auto"/>
              <w:right w:val="single" w:sz="4" w:space="0" w:color="auto"/>
            </w:tcBorders>
            <w:vAlign w:val="center"/>
            <w:hideMark/>
          </w:tcPr>
          <w:p w14:paraId="4A08AA4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Hồ sơ</w:t>
            </w:r>
          </w:p>
        </w:tc>
        <w:tc>
          <w:tcPr>
            <w:tcW w:w="1273" w:type="dxa"/>
            <w:tcBorders>
              <w:top w:val="single" w:sz="4" w:space="0" w:color="auto"/>
              <w:left w:val="single" w:sz="4" w:space="0" w:color="auto"/>
              <w:bottom w:val="single" w:sz="4" w:space="0" w:color="auto"/>
              <w:right w:val="single" w:sz="4" w:space="0" w:color="auto"/>
            </w:tcBorders>
            <w:vAlign w:val="center"/>
            <w:hideMark/>
          </w:tcPr>
          <w:p w14:paraId="4978812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F00044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41" w:type="dxa"/>
            <w:tcBorders>
              <w:top w:val="single" w:sz="4" w:space="0" w:color="auto"/>
              <w:left w:val="single" w:sz="4" w:space="0" w:color="auto"/>
              <w:bottom w:val="single" w:sz="4" w:space="0" w:color="auto"/>
              <w:right w:val="single" w:sz="4" w:space="0" w:color="auto"/>
            </w:tcBorders>
            <w:vAlign w:val="center"/>
            <w:hideMark/>
          </w:tcPr>
          <w:p w14:paraId="2EB0A70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1104" w:type="dxa"/>
            <w:tcBorders>
              <w:top w:val="single" w:sz="4" w:space="0" w:color="auto"/>
              <w:left w:val="single" w:sz="4" w:space="0" w:color="auto"/>
              <w:bottom w:val="single" w:sz="4" w:space="0" w:color="auto"/>
              <w:right w:val="single" w:sz="4" w:space="0" w:color="auto"/>
            </w:tcBorders>
            <w:vAlign w:val="center"/>
            <w:hideMark/>
          </w:tcPr>
          <w:p w14:paraId="4A03A65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19" w:type="dxa"/>
            <w:tcBorders>
              <w:top w:val="single" w:sz="4" w:space="0" w:color="auto"/>
              <w:left w:val="single" w:sz="4" w:space="0" w:color="auto"/>
              <w:bottom w:val="single" w:sz="4" w:space="0" w:color="auto"/>
              <w:right w:val="single" w:sz="4" w:space="0" w:color="auto"/>
            </w:tcBorders>
            <w:vAlign w:val="center"/>
            <w:hideMark/>
          </w:tcPr>
          <w:p w14:paraId="0910E3F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680679C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r w:rsidR="00B43B45" w:rsidRPr="00B43B45" w14:paraId="17A1AE92" w14:textId="77777777" w:rsidTr="008C3D6B">
        <w:tc>
          <w:tcPr>
            <w:tcW w:w="1917" w:type="dxa"/>
            <w:tcBorders>
              <w:top w:val="single" w:sz="4" w:space="0" w:color="auto"/>
              <w:left w:val="single" w:sz="4" w:space="0" w:color="auto"/>
              <w:bottom w:val="single" w:sz="4" w:space="0" w:color="auto"/>
              <w:right w:val="single" w:sz="4" w:space="0" w:color="auto"/>
            </w:tcBorders>
            <w:vAlign w:val="center"/>
            <w:hideMark/>
          </w:tcPr>
          <w:p w14:paraId="38DE512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Chuyên môn</w:t>
            </w:r>
          </w:p>
        </w:tc>
        <w:tc>
          <w:tcPr>
            <w:tcW w:w="1273" w:type="dxa"/>
            <w:tcBorders>
              <w:top w:val="single" w:sz="4" w:space="0" w:color="auto"/>
              <w:left w:val="single" w:sz="4" w:space="0" w:color="auto"/>
              <w:bottom w:val="single" w:sz="4" w:space="0" w:color="auto"/>
              <w:right w:val="single" w:sz="4" w:space="0" w:color="auto"/>
            </w:tcBorders>
            <w:vAlign w:val="center"/>
            <w:hideMark/>
          </w:tcPr>
          <w:p w14:paraId="43DCA73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16</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308364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1241" w:type="dxa"/>
            <w:tcBorders>
              <w:top w:val="single" w:sz="4" w:space="0" w:color="auto"/>
              <w:left w:val="single" w:sz="4" w:space="0" w:color="auto"/>
              <w:bottom w:val="single" w:sz="4" w:space="0" w:color="auto"/>
              <w:right w:val="single" w:sz="4" w:space="0" w:color="auto"/>
            </w:tcBorders>
            <w:vAlign w:val="center"/>
            <w:hideMark/>
          </w:tcPr>
          <w:p w14:paraId="6D175CA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44AF74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19" w:type="dxa"/>
            <w:tcBorders>
              <w:top w:val="single" w:sz="4" w:space="0" w:color="auto"/>
              <w:left w:val="single" w:sz="4" w:space="0" w:color="auto"/>
              <w:bottom w:val="single" w:sz="4" w:space="0" w:color="auto"/>
              <w:right w:val="single" w:sz="4" w:space="0" w:color="auto"/>
            </w:tcBorders>
            <w:vAlign w:val="center"/>
            <w:hideMark/>
          </w:tcPr>
          <w:p w14:paraId="3AFCF93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5F29DF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bl>
    <w:p w14:paraId="30B2DB3A" w14:textId="77777777" w:rsidR="00B43B45" w:rsidRPr="00B43B45" w:rsidRDefault="00B43B45" w:rsidP="00B43B45">
      <w:pPr>
        <w:spacing w:after="0" w:line="40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Kết quả xếp loại về hồ sơ và </w:t>
      </w:r>
      <w:r w:rsidRPr="00B43B45">
        <w:rPr>
          <w:rFonts w:ascii="Times New Roman" w:eastAsia="Times New Roman" w:hAnsi="Times New Roman" w:cs="Times New Roman"/>
          <w:sz w:val="28"/>
          <w:szCs w:val="28"/>
          <w:lang w:eastAsia="vi-VN"/>
        </w:rPr>
        <w:t>CM</w:t>
      </w:r>
      <w:r w:rsidRPr="00B43B45">
        <w:rPr>
          <w:rFonts w:ascii="Times New Roman" w:eastAsia="Times New Roman" w:hAnsi="Times New Roman" w:cs="Times New Roman"/>
          <w:sz w:val="28"/>
          <w:szCs w:val="28"/>
          <w:lang w:val="vi-VN" w:eastAsia="vi-VN"/>
        </w:rPr>
        <w:t xml:space="preserve"> của </w:t>
      </w:r>
      <w:r w:rsidRPr="00B43B45">
        <w:rPr>
          <w:rFonts w:ascii="Times New Roman" w:eastAsia="Times New Roman" w:hAnsi="Times New Roman" w:cs="Times New Roman"/>
          <w:sz w:val="28"/>
          <w:szCs w:val="28"/>
          <w:lang w:eastAsia="vi-VN"/>
        </w:rPr>
        <w:t xml:space="preserve">từng </w:t>
      </w:r>
      <w:r w:rsidRPr="00B43B45">
        <w:rPr>
          <w:rFonts w:ascii="Times New Roman" w:eastAsia="Times New Roman" w:hAnsi="Times New Roman" w:cs="Times New Roman"/>
          <w:sz w:val="28"/>
          <w:szCs w:val="28"/>
          <w:lang w:val="vi-VN" w:eastAsia="vi-VN"/>
        </w:rPr>
        <w:t>giáo viên HK I cụ thể như sau:</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69"/>
        <w:gridCol w:w="1123"/>
        <w:gridCol w:w="1128"/>
        <w:gridCol w:w="1762"/>
        <w:gridCol w:w="931"/>
        <w:gridCol w:w="1985"/>
      </w:tblGrid>
      <w:tr w:rsidR="00B43B45" w:rsidRPr="00B43B45" w14:paraId="4F813152" w14:textId="77777777" w:rsidTr="008C3D6B">
        <w:tc>
          <w:tcPr>
            <w:tcW w:w="709" w:type="dxa"/>
            <w:vMerge w:val="restart"/>
            <w:tcBorders>
              <w:top w:val="single" w:sz="4" w:space="0" w:color="auto"/>
              <w:left w:val="single" w:sz="4" w:space="0" w:color="auto"/>
              <w:right w:val="single" w:sz="4" w:space="0" w:color="auto"/>
            </w:tcBorders>
            <w:vAlign w:val="center"/>
            <w:hideMark/>
          </w:tcPr>
          <w:p w14:paraId="5890FEC9"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val="vi-VN" w:eastAsia="vi-VN"/>
              </w:rPr>
            </w:pPr>
            <w:r w:rsidRPr="00B43B45">
              <w:rPr>
                <w:rFonts w:ascii="Times New Roman" w:eastAsia="Times New Roman" w:hAnsi="Times New Roman" w:cs="Times New Roman"/>
                <w:b/>
                <w:sz w:val="26"/>
                <w:szCs w:val="26"/>
                <w:lang w:val="vi-VN" w:eastAsia="vi-VN"/>
              </w:rPr>
              <w:t>TT</w:t>
            </w:r>
          </w:p>
        </w:tc>
        <w:tc>
          <w:tcPr>
            <w:tcW w:w="2569" w:type="dxa"/>
            <w:vMerge w:val="restart"/>
            <w:tcBorders>
              <w:top w:val="single" w:sz="4" w:space="0" w:color="auto"/>
              <w:left w:val="single" w:sz="4" w:space="0" w:color="auto"/>
              <w:right w:val="single" w:sz="4" w:space="0" w:color="auto"/>
            </w:tcBorders>
            <w:vAlign w:val="center"/>
            <w:hideMark/>
          </w:tcPr>
          <w:p w14:paraId="4D8B4022"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val="vi-VN" w:eastAsia="vi-VN"/>
              </w:rPr>
            </w:pPr>
            <w:r w:rsidRPr="00B43B45">
              <w:rPr>
                <w:rFonts w:ascii="Times New Roman" w:eastAsia="Times New Roman" w:hAnsi="Times New Roman" w:cs="Times New Roman"/>
                <w:b/>
                <w:sz w:val="26"/>
                <w:szCs w:val="26"/>
                <w:lang w:val="vi-VN" w:eastAsia="vi-VN"/>
              </w:rPr>
              <w:t>Họ tên giáo viên</w:t>
            </w:r>
          </w:p>
        </w:tc>
        <w:tc>
          <w:tcPr>
            <w:tcW w:w="1123" w:type="dxa"/>
            <w:vMerge w:val="restart"/>
            <w:tcBorders>
              <w:top w:val="single" w:sz="4" w:space="0" w:color="auto"/>
              <w:left w:val="single" w:sz="4" w:space="0" w:color="auto"/>
              <w:right w:val="single" w:sz="4" w:space="0" w:color="auto"/>
            </w:tcBorders>
            <w:vAlign w:val="center"/>
            <w:hideMark/>
          </w:tcPr>
          <w:p w14:paraId="72282D64"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 xml:space="preserve">Tổ </w:t>
            </w:r>
            <w:r w:rsidRPr="00B43B45">
              <w:rPr>
                <w:rFonts w:ascii="Times New Roman" w:eastAsia="Times New Roman" w:hAnsi="Times New Roman" w:cs="Times New Roman"/>
                <w:b/>
                <w:sz w:val="26"/>
                <w:szCs w:val="26"/>
                <w:lang w:eastAsia="vi-VN"/>
              </w:rPr>
              <w:lastRenderedPageBreak/>
              <w:t>chuyên môn</w:t>
            </w: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0A625BC1"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lastRenderedPageBreak/>
              <w:t>Đăng ký đầu năm</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7A66A97E" w14:textId="77777777" w:rsidR="00B43B45" w:rsidRPr="00B43B45" w:rsidRDefault="00B43B45" w:rsidP="00B43B45">
            <w:pPr>
              <w:spacing w:after="0" w:line="320" w:lineRule="exact"/>
              <w:ind w:left="-169" w:right="-108"/>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Kết quả đạt được HK I</w:t>
            </w:r>
          </w:p>
        </w:tc>
      </w:tr>
      <w:tr w:rsidR="00B43B45" w:rsidRPr="00B43B45" w14:paraId="0A6B05AB" w14:textId="77777777" w:rsidTr="008C3D6B">
        <w:trPr>
          <w:trHeight w:val="643"/>
        </w:trPr>
        <w:tc>
          <w:tcPr>
            <w:tcW w:w="709" w:type="dxa"/>
            <w:vMerge/>
            <w:tcBorders>
              <w:left w:val="single" w:sz="4" w:space="0" w:color="auto"/>
              <w:bottom w:val="single" w:sz="4" w:space="0" w:color="auto"/>
              <w:right w:val="single" w:sz="4" w:space="0" w:color="auto"/>
            </w:tcBorders>
            <w:vAlign w:val="center"/>
          </w:tcPr>
          <w:p w14:paraId="2A4DFC05"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val="vi-VN" w:eastAsia="vi-VN"/>
              </w:rPr>
            </w:pPr>
          </w:p>
        </w:tc>
        <w:tc>
          <w:tcPr>
            <w:tcW w:w="2569" w:type="dxa"/>
            <w:vMerge/>
            <w:tcBorders>
              <w:left w:val="single" w:sz="4" w:space="0" w:color="auto"/>
              <w:bottom w:val="single" w:sz="4" w:space="0" w:color="auto"/>
              <w:right w:val="single" w:sz="4" w:space="0" w:color="auto"/>
            </w:tcBorders>
            <w:vAlign w:val="center"/>
          </w:tcPr>
          <w:p w14:paraId="0CCA0E82"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val="vi-VN" w:eastAsia="vi-VN"/>
              </w:rPr>
            </w:pPr>
          </w:p>
        </w:tc>
        <w:tc>
          <w:tcPr>
            <w:tcW w:w="1123" w:type="dxa"/>
            <w:vMerge/>
            <w:tcBorders>
              <w:left w:val="single" w:sz="4" w:space="0" w:color="auto"/>
              <w:bottom w:val="single" w:sz="4" w:space="0" w:color="auto"/>
              <w:right w:val="single" w:sz="4" w:space="0" w:color="auto"/>
            </w:tcBorders>
            <w:vAlign w:val="center"/>
          </w:tcPr>
          <w:p w14:paraId="3E9B37AA"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p>
        </w:tc>
        <w:tc>
          <w:tcPr>
            <w:tcW w:w="1128" w:type="dxa"/>
            <w:tcBorders>
              <w:top w:val="single" w:sz="4" w:space="0" w:color="auto"/>
              <w:left w:val="single" w:sz="4" w:space="0" w:color="auto"/>
              <w:bottom w:val="single" w:sz="4" w:space="0" w:color="auto"/>
              <w:right w:val="single" w:sz="4" w:space="0" w:color="auto"/>
            </w:tcBorders>
            <w:vAlign w:val="center"/>
          </w:tcPr>
          <w:p w14:paraId="63B35590"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Hồ sơ</w:t>
            </w:r>
          </w:p>
        </w:tc>
        <w:tc>
          <w:tcPr>
            <w:tcW w:w="1762" w:type="dxa"/>
            <w:tcBorders>
              <w:top w:val="single" w:sz="4" w:space="0" w:color="auto"/>
              <w:left w:val="single" w:sz="4" w:space="0" w:color="auto"/>
              <w:bottom w:val="single" w:sz="4" w:space="0" w:color="auto"/>
              <w:right w:val="single" w:sz="4" w:space="0" w:color="auto"/>
            </w:tcBorders>
            <w:vAlign w:val="center"/>
          </w:tcPr>
          <w:p w14:paraId="71E66939"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Chuyên môn</w:t>
            </w:r>
          </w:p>
        </w:tc>
        <w:tc>
          <w:tcPr>
            <w:tcW w:w="931" w:type="dxa"/>
            <w:tcBorders>
              <w:top w:val="single" w:sz="4" w:space="0" w:color="auto"/>
              <w:left w:val="single" w:sz="4" w:space="0" w:color="auto"/>
              <w:bottom w:val="single" w:sz="4" w:space="0" w:color="auto"/>
              <w:right w:val="single" w:sz="4" w:space="0" w:color="auto"/>
            </w:tcBorders>
            <w:vAlign w:val="center"/>
          </w:tcPr>
          <w:p w14:paraId="2F5FAFD6"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Hồ sơ</w:t>
            </w:r>
          </w:p>
        </w:tc>
        <w:tc>
          <w:tcPr>
            <w:tcW w:w="1985" w:type="dxa"/>
            <w:tcBorders>
              <w:top w:val="single" w:sz="4" w:space="0" w:color="auto"/>
              <w:left w:val="single" w:sz="4" w:space="0" w:color="auto"/>
              <w:bottom w:val="single" w:sz="4" w:space="0" w:color="auto"/>
              <w:right w:val="single" w:sz="4" w:space="0" w:color="auto"/>
            </w:tcBorders>
            <w:vAlign w:val="center"/>
          </w:tcPr>
          <w:p w14:paraId="04E96F99" w14:textId="77777777" w:rsidR="00B43B45" w:rsidRPr="00B43B45" w:rsidRDefault="00B43B45" w:rsidP="00B43B45">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Chuyên môn</w:t>
            </w:r>
          </w:p>
        </w:tc>
      </w:tr>
      <w:tr w:rsidR="00B43B45" w:rsidRPr="00B43B45" w14:paraId="47517CC1" w14:textId="77777777" w:rsidTr="008C3D6B">
        <w:tc>
          <w:tcPr>
            <w:tcW w:w="709" w:type="dxa"/>
            <w:tcBorders>
              <w:top w:val="single" w:sz="4" w:space="0" w:color="auto"/>
              <w:left w:val="single" w:sz="4" w:space="0" w:color="auto"/>
              <w:bottom w:val="single" w:sz="4" w:space="0" w:color="auto"/>
              <w:right w:val="single" w:sz="4" w:space="0" w:color="auto"/>
            </w:tcBorders>
          </w:tcPr>
          <w:p w14:paraId="46C536B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w:t>
            </w:r>
          </w:p>
        </w:tc>
        <w:tc>
          <w:tcPr>
            <w:tcW w:w="2569" w:type="dxa"/>
            <w:tcBorders>
              <w:top w:val="single" w:sz="4" w:space="0" w:color="auto"/>
              <w:left w:val="single" w:sz="4" w:space="0" w:color="auto"/>
              <w:bottom w:val="single" w:sz="4" w:space="0" w:color="auto"/>
              <w:right w:val="single" w:sz="4" w:space="0" w:color="auto"/>
            </w:tcBorders>
            <w:hideMark/>
          </w:tcPr>
          <w:p w14:paraId="16D173F6"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Lê Quang Đưởng</w:t>
            </w:r>
          </w:p>
        </w:tc>
        <w:tc>
          <w:tcPr>
            <w:tcW w:w="1123" w:type="dxa"/>
            <w:tcBorders>
              <w:top w:val="single" w:sz="4" w:space="0" w:color="auto"/>
              <w:left w:val="single" w:sz="4" w:space="0" w:color="auto"/>
              <w:bottom w:val="single" w:sz="4" w:space="0" w:color="auto"/>
              <w:right w:val="single" w:sz="4" w:space="0" w:color="auto"/>
            </w:tcBorders>
            <w:hideMark/>
          </w:tcPr>
          <w:p w14:paraId="7C5A578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30DD4BA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vAlign w:val="center"/>
          </w:tcPr>
          <w:p w14:paraId="34AC560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31" w:type="dxa"/>
            <w:tcBorders>
              <w:top w:val="single" w:sz="4" w:space="0" w:color="auto"/>
              <w:left w:val="single" w:sz="4" w:space="0" w:color="auto"/>
              <w:bottom w:val="single" w:sz="4" w:space="0" w:color="auto"/>
              <w:right w:val="single" w:sz="4" w:space="0" w:color="auto"/>
            </w:tcBorders>
          </w:tcPr>
          <w:p w14:paraId="526E31C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6877645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6B33261C" w14:textId="77777777" w:rsidTr="008C3D6B">
        <w:tc>
          <w:tcPr>
            <w:tcW w:w="709" w:type="dxa"/>
            <w:tcBorders>
              <w:top w:val="single" w:sz="4" w:space="0" w:color="auto"/>
              <w:left w:val="single" w:sz="4" w:space="0" w:color="auto"/>
              <w:bottom w:val="single" w:sz="4" w:space="0" w:color="auto"/>
              <w:right w:val="single" w:sz="4" w:space="0" w:color="auto"/>
            </w:tcBorders>
          </w:tcPr>
          <w:p w14:paraId="1C2BCA7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2569" w:type="dxa"/>
            <w:tcBorders>
              <w:top w:val="single" w:sz="4" w:space="0" w:color="auto"/>
              <w:left w:val="single" w:sz="4" w:space="0" w:color="auto"/>
              <w:bottom w:val="single" w:sz="4" w:space="0" w:color="auto"/>
              <w:right w:val="single" w:sz="4" w:space="0" w:color="auto"/>
            </w:tcBorders>
            <w:hideMark/>
          </w:tcPr>
          <w:p w14:paraId="5702DC3E"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Cà Văn Hồng</w:t>
            </w:r>
          </w:p>
        </w:tc>
        <w:tc>
          <w:tcPr>
            <w:tcW w:w="1123" w:type="dxa"/>
            <w:tcBorders>
              <w:top w:val="single" w:sz="4" w:space="0" w:color="auto"/>
              <w:left w:val="single" w:sz="4" w:space="0" w:color="auto"/>
              <w:bottom w:val="single" w:sz="4" w:space="0" w:color="auto"/>
              <w:right w:val="single" w:sz="4" w:space="0" w:color="auto"/>
            </w:tcBorders>
            <w:hideMark/>
          </w:tcPr>
          <w:p w14:paraId="23C82C6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515BA11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hideMark/>
          </w:tcPr>
          <w:p w14:paraId="433FC20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c>
          <w:tcPr>
            <w:tcW w:w="931" w:type="dxa"/>
            <w:tcBorders>
              <w:top w:val="single" w:sz="4" w:space="0" w:color="auto"/>
              <w:left w:val="single" w:sz="4" w:space="0" w:color="auto"/>
              <w:bottom w:val="single" w:sz="4" w:space="0" w:color="auto"/>
              <w:right w:val="single" w:sz="4" w:space="0" w:color="auto"/>
            </w:tcBorders>
          </w:tcPr>
          <w:p w14:paraId="0002614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7659B9A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r>
      <w:tr w:rsidR="00B43B45" w:rsidRPr="00B43B45" w14:paraId="793462F8" w14:textId="77777777" w:rsidTr="008C3D6B">
        <w:tc>
          <w:tcPr>
            <w:tcW w:w="709" w:type="dxa"/>
            <w:tcBorders>
              <w:top w:val="single" w:sz="4" w:space="0" w:color="auto"/>
              <w:left w:val="single" w:sz="4" w:space="0" w:color="auto"/>
              <w:bottom w:val="single" w:sz="4" w:space="0" w:color="auto"/>
              <w:right w:val="single" w:sz="4" w:space="0" w:color="auto"/>
            </w:tcBorders>
          </w:tcPr>
          <w:p w14:paraId="2449F90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2569" w:type="dxa"/>
            <w:tcBorders>
              <w:top w:val="single" w:sz="4" w:space="0" w:color="auto"/>
              <w:left w:val="single" w:sz="4" w:space="0" w:color="auto"/>
              <w:bottom w:val="single" w:sz="4" w:space="0" w:color="auto"/>
              <w:right w:val="single" w:sz="4" w:space="0" w:color="auto"/>
            </w:tcBorders>
            <w:hideMark/>
          </w:tcPr>
          <w:p w14:paraId="44E3814C"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Quàng Thị Thơ</w:t>
            </w:r>
          </w:p>
        </w:tc>
        <w:tc>
          <w:tcPr>
            <w:tcW w:w="1123" w:type="dxa"/>
            <w:tcBorders>
              <w:top w:val="single" w:sz="4" w:space="0" w:color="auto"/>
              <w:left w:val="single" w:sz="4" w:space="0" w:color="auto"/>
              <w:bottom w:val="single" w:sz="4" w:space="0" w:color="auto"/>
              <w:right w:val="single" w:sz="4" w:space="0" w:color="auto"/>
            </w:tcBorders>
            <w:hideMark/>
          </w:tcPr>
          <w:p w14:paraId="66E40ED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5619F37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tcPr>
          <w:p w14:paraId="3C9F1B1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3EE0086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33AFC56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17227A4E" w14:textId="77777777" w:rsidTr="008C3D6B">
        <w:tc>
          <w:tcPr>
            <w:tcW w:w="709" w:type="dxa"/>
            <w:tcBorders>
              <w:top w:val="single" w:sz="4" w:space="0" w:color="auto"/>
              <w:left w:val="single" w:sz="4" w:space="0" w:color="auto"/>
              <w:bottom w:val="single" w:sz="4" w:space="0" w:color="auto"/>
              <w:right w:val="single" w:sz="4" w:space="0" w:color="auto"/>
            </w:tcBorders>
          </w:tcPr>
          <w:p w14:paraId="69C5B58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4</w:t>
            </w:r>
          </w:p>
        </w:tc>
        <w:tc>
          <w:tcPr>
            <w:tcW w:w="2569" w:type="dxa"/>
            <w:tcBorders>
              <w:top w:val="single" w:sz="4" w:space="0" w:color="auto"/>
              <w:left w:val="single" w:sz="4" w:space="0" w:color="auto"/>
              <w:bottom w:val="single" w:sz="4" w:space="0" w:color="auto"/>
              <w:right w:val="single" w:sz="4" w:space="0" w:color="auto"/>
            </w:tcBorders>
            <w:hideMark/>
          </w:tcPr>
          <w:p w14:paraId="60D222E8"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Văn Báu</w:t>
            </w:r>
          </w:p>
        </w:tc>
        <w:tc>
          <w:tcPr>
            <w:tcW w:w="1123" w:type="dxa"/>
            <w:tcBorders>
              <w:top w:val="single" w:sz="4" w:space="0" w:color="auto"/>
              <w:left w:val="single" w:sz="4" w:space="0" w:color="auto"/>
              <w:bottom w:val="single" w:sz="4" w:space="0" w:color="auto"/>
              <w:right w:val="single" w:sz="4" w:space="0" w:color="auto"/>
            </w:tcBorders>
            <w:hideMark/>
          </w:tcPr>
          <w:p w14:paraId="78920BD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15DC8CE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762" w:type="dxa"/>
            <w:tcBorders>
              <w:top w:val="single" w:sz="4" w:space="0" w:color="auto"/>
              <w:left w:val="single" w:sz="4" w:space="0" w:color="auto"/>
              <w:bottom w:val="single" w:sz="4" w:space="0" w:color="auto"/>
              <w:right w:val="single" w:sz="4" w:space="0" w:color="auto"/>
            </w:tcBorders>
          </w:tcPr>
          <w:p w14:paraId="4917098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31" w:type="dxa"/>
            <w:tcBorders>
              <w:top w:val="single" w:sz="4" w:space="0" w:color="auto"/>
              <w:left w:val="single" w:sz="4" w:space="0" w:color="auto"/>
              <w:bottom w:val="single" w:sz="4" w:space="0" w:color="auto"/>
              <w:right w:val="single" w:sz="4" w:space="0" w:color="auto"/>
            </w:tcBorders>
          </w:tcPr>
          <w:p w14:paraId="13D5916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985" w:type="dxa"/>
            <w:tcBorders>
              <w:top w:val="single" w:sz="4" w:space="0" w:color="auto"/>
              <w:left w:val="single" w:sz="4" w:space="0" w:color="auto"/>
              <w:bottom w:val="single" w:sz="4" w:space="0" w:color="auto"/>
              <w:right w:val="single" w:sz="4" w:space="0" w:color="auto"/>
            </w:tcBorders>
          </w:tcPr>
          <w:p w14:paraId="033804F2" w14:textId="77777777" w:rsidR="00B43B45" w:rsidRPr="00B43B45" w:rsidRDefault="00B43B45" w:rsidP="00B43B45">
            <w:pPr>
              <w:spacing w:after="0" w:line="400" w:lineRule="exact"/>
              <w:jc w:val="center"/>
              <w:rPr>
                <w:rFonts w:ascii="Times New Roman" w:eastAsia="Times New Roman" w:hAnsi="Times New Roman" w:cs="Times New Roman"/>
                <w:smallCaps/>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04760FB6" w14:textId="77777777" w:rsidTr="008C3D6B">
        <w:tc>
          <w:tcPr>
            <w:tcW w:w="709" w:type="dxa"/>
            <w:tcBorders>
              <w:top w:val="single" w:sz="4" w:space="0" w:color="auto"/>
              <w:left w:val="single" w:sz="4" w:space="0" w:color="auto"/>
              <w:bottom w:val="single" w:sz="4" w:space="0" w:color="auto"/>
              <w:right w:val="single" w:sz="4" w:space="0" w:color="auto"/>
            </w:tcBorders>
          </w:tcPr>
          <w:p w14:paraId="20BAB34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5</w:t>
            </w:r>
          </w:p>
        </w:tc>
        <w:tc>
          <w:tcPr>
            <w:tcW w:w="2569" w:type="dxa"/>
            <w:tcBorders>
              <w:top w:val="single" w:sz="4" w:space="0" w:color="auto"/>
              <w:left w:val="single" w:sz="4" w:space="0" w:color="auto"/>
              <w:bottom w:val="single" w:sz="4" w:space="0" w:color="auto"/>
              <w:right w:val="single" w:sz="4" w:space="0" w:color="auto"/>
            </w:tcBorders>
            <w:hideMark/>
          </w:tcPr>
          <w:p w14:paraId="357C19A3"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Khúc Trọng Tiệp</w:t>
            </w:r>
          </w:p>
        </w:tc>
        <w:tc>
          <w:tcPr>
            <w:tcW w:w="1123" w:type="dxa"/>
            <w:tcBorders>
              <w:top w:val="single" w:sz="4" w:space="0" w:color="auto"/>
              <w:left w:val="single" w:sz="4" w:space="0" w:color="auto"/>
              <w:bottom w:val="single" w:sz="4" w:space="0" w:color="auto"/>
              <w:right w:val="single" w:sz="4" w:space="0" w:color="auto"/>
            </w:tcBorders>
            <w:hideMark/>
          </w:tcPr>
          <w:p w14:paraId="74F0453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409B9E3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vAlign w:val="center"/>
            <w:hideMark/>
          </w:tcPr>
          <w:p w14:paraId="2D11014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31" w:type="dxa"/>
            <w:tcBorders>
              <w:top w:val="single" w:sz="4" w:space="0" w:color="auto"/>
              <w:left w:val="single" w:sz="4" w:space="0" w:color="auto"/>
              <w:bottom w:val="single" w:sz="4" w:space="0" w:color="auto"/>
              <w:right w:val="single" w:sz="4" w:space="0" w:color="auto"/>
            </w:tcBorders>
          </w:tcPr>
          <w:p w14:paraId="006B49E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2EFEEA7A" w14:textId="77777777" w:rsidR="00B43B45" w:rsidRPr="00B43B45" w:rsidRDefault="00B43B45" w:rsidP="00B43B45">
            <w:pPr>
              <w:spacing w:after="0" w:line="400" w:lineRule="exact"/>
              <w:ind w:left="-108" w:right="-108"/>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B43B45" w:rsidRPr="00B43B45" w14:paraId="16BD19A6" w14:textId="77777777" w:rsidTr="008C3D6B">
        <w:tc>
          <w:tcPr>
            <w:tcW w:w="709" w:type="dxa"/>
            <w:tcBorders>
              <w:top w:val="single" w:sz="4" w:space="0" w:color="auto"/>
              <w:left w:val="single" w:sz="4" w:space="0" w:color="auto"/>
              <w:bottom w:val="single" w:sz="4" w:space="0" w:color="auto"/>
              <w:right w:val="single" w:sz="4" w:space="0" w:color="auto"/>
            </w:tcBorders>
          </w:tcPr>
          <w:p w14:paraId="4045596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2569" w:type="dxa"/>
            <w:tcBorders>
              <w:top w:val="single" w:sz="4" w:space="0" w:color="auto"/>
              <w:left w:val="single" w:sz="4" w:space="0" w:color="auto"/>
              <w:bottom w:val="single" w:sz="4" w:space="0" w:color="auto"/>
              <w:right w:val="single" w:sz="4" w:space="0" w:color="auto"/>
            </w:tcBorders>
            <w:hideMark/>
          </w:tcPr>
          <w:p w14:paraId="3F828610"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Ma Thị Tạo</w:t>
            </w:r>
          </w:p>
        </w:tc>
        <w:tc>
          <w:tcPr>
            <w:tcW w:w="1123" w:type="dxa"/>
            <w:tcBorders>
              <w:top w:val="single" w:sz="4" w:space="0" w:color="auto"/>
              <w:left w:val="single" w:sz="4" w:space="0" w:color="auto"/>
              <w:bottom w:val="single" w:sz="4" w:space="0" w:color="auto"/>
              <w:right w:val="single" w:sz="4" w:space="0" w:color="auto"/>
            </w:tcBorders>
            <w:hideMark/>
          </w:tcPr>
          <w:p w14:paraId="0D5DEF3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67AF4E9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4B681FB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931" w:type="dxa"/>
            <w:tcBorders>
              <w:top w:val="single" w:sz="4" w:space="0" w:color="auto"/>
              <w:left w:val="single" w:sz="4" w:space="0" w:color="auto"/>
              <w:bottom w:val="single" w:sz="4" w:space="0" w:color="auto"/>
              <w:right w:val="single" w:sz="4" w:space="0" w:color="auto"/>
            </w:tcBorders>
          </w:tcPr>
          <w:p w14:paraId="7494EC1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10332FC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Giỏi</w:t>
            </w:r>
          </w:p>
        </w:tc>
      </w:tr>
      <w:tr w:rsidR="00B43B45" w:rsidRPr="00B43B45" w14:paraId="4B984791" w14:textId="77777777" w:rsidTr="008C3D6B">
        <w:tc>
          <w:tcPr>
            <w:tcW w:w="709" w:type="dxa"/>
            <w:tcBorders>
              <w:top w:val="single" w:sz="4" w:space="0" w:color="auto"/>
              <w:left w:val="single" w:sz="4" w:space="0" w:color="auto"/>
              <w:bottom w:val="single" w:sz="4" w:space="0" w:color="auto"/>
              <w:right w:val="single" w:sz="4" w:space="0" w:color="auto"/>
            </w:tcBorders>
          </w:tcPr>
          <w:p w14:paraId="6F8DB0C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2569" w:type="dxa"/>
            <w:tcBorders>
              <w:top w:val="single" w:sz="4" w:space="0" w:color="auto"/>
              <w:left w:val="single" w:sz="4" w:space="0" w:color="auto"/>
              <w:bottom w:val="single" w:sz="4" w:space="0" w:color="auto"/>
              <w:right w:val="single" w:sz="4" w:space="0" w:color="auto"/>
            </w:tcBorders>
            <w:hideMark/>
          </w:tcPr>
          <w:p w14:paraId="29C4647E"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Vũ Ngọc Dũng</w:t>
            </w:r>
          </w:p>
        </w:tc>
        <w:tc>
          <w:tcPr>
            <w:tcW w:w="1123" w:type="dxa"/>
            <w:tcBorders>
              <w:top w:val="single" w:sz="4" w:space="0" w:color="auto"/>
              <w:left w:val="single" w:sz="4" w:space="0" w:color="auto"/>
              <w:bottom w:val="single" w:sz="4" w:space="0" w:color="auto"/>
              <w:right w:val="single" w:sz="4" w:space="0" w:color="auto"/>
            </w:tcBorders>
            <w:hideMark/>
          </w:tcPr>
          <w:p w14:paraId="6E4FFC4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0D8E2D1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2264005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716E5D5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32002BA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Giỏi</w:t>
            </w:r>
          </w:p>
        </w:tc>
      </w:tr>
      <w:tr w:rsidR="00B43B45" w:rsidRPr="00B43B45" w14:paraId="76FE5D62" w14:textId="77777777" w:rsidTr="008C3D6B">
        <w:tc>
          <w:tcPr>
            <w:tcW w:w="709" w:type="dxa"/>
            <w:tcBorders>
              <w:top w:val="single" w:sz="4" w:space="0" w:color="auto"/>
              <w:left w:val="single" w:sz="4" w:space="0" w:color="auto"/>
              <w:bottom w:val="single" w:sz="4" w:space="0" w:color="auto"/>
              <w:right w:val="single" w:sz="4" w:space="0" w:color="auto"/>
            </w:tcBorders>
          </w:tcPr>
          <w:p w14:paraId="2BFE569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w:t>
            </w:r>
          </w:p>
        </w:tc>
        <w:tc>
          <w:tcPr>
            <w:tcW w:w="2569" w:type="dxa"/>
            <w:tcBorders>
              <w:top w:val="single" w:sz="4" w:space="0" w:color="auto"/>
              <w:left w:val="single" w:sz="4" w:space="0" w:color="auto"/>
              <w:bottom w:val="single" w:sz="4" w:space="0" w:color="auto"/>
              <w:right w:val="single" w:sz="4" w:space="0" w:color="auto"/>
            </w:tcBorders>
            <w:hideMark/>
          </w:tcPr>
          <w:p w14:paraId="574D0C03"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Hoàng Văn Bằng</w:t>
            </w:r>
          </w:p>
        </w:tc>
        <w:tc>
          <w:tcPr>
            <w:tcW w:w="1123" w:type="dxa"/>
            <w:tcBorders>
              <w:top w:val="single" w:sz="4" w:space="0" w:color="auto"/>
              <w:left w:val="single" w:sz="4" w:space="0" w:color="auto"/>
              <w:bottom w:val="single" w:sz="4" w:space="0" w:color="auto"/>
              <w:right w:val="single" w:sz="4" w:space="0" w:color="auto"/>
            </w:tcBorders>
            <w:hideMark/>
          </w:tcPr>
          <w:p w14:paraId="41D2C68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4E16F10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tcPr>
          <w:p w14:paraId="612A488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31" w:type="dxa"/>
            <w:tcBorders>
              <w:top w:val="single" w:sz="4" w:space="0" w:color="auto"/>
              <w:left w:val="single" w:sz="4" w:space="0" w:color="auto"/>
              <w:bottom w:val="single" w:sz="4" w:space="0" w:color="auto"/>
              <w:right w:val="single" w:sz="4" w:space="0" w:color="auto"/>
            </w:tcBorders>
          </w:tcPr>
          <w:p w14:paraId="2E2E385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3E3449C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574E9A24" w14:textId="77777777" w:rsidTr="008C3D6B">
        <w:tc>
          <w:tcPr>
            <w:tcW w:w="709" w:type="dxa"/>
            <w:tcBorders>
              <w:top w:val="single" w:sz="4" w:space="0" w:color="auto"/>
              <w:left w:val="single" w:sz="4" w:space="0" w:color="auto"/>
              <w:bottom w:val="single" w:sz="4" w:space="0" w:color="auto"/>
              <w:right w:val="single" w:sz="4" w:space="0" w:color="auto"/>
            </w:tcBorders>
          </w:tcPr>
          <w:p w14:paraId="1751648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w:t>
            </w:r>
          </w:p>
        </w:tc>
        <w:tc>
          <w:tcPr>
            <w:tcW w:w="2569" w:type="dxa"/>
            <w:tcBorders>
              <w:top w:val="single" w:sz="4" w:space="0" w:color="auto"/>
              <w:left w:val="single" w:sz="4" w:space="0" w:color="auto"/>
              <w:bottom w:val="single" w:sz="4" w:space="0" w:color="auto"/>
              <w:right w:val="single" w:sz="4" w:space="0" w:color="auto"/>
            </w:tcBorders>
            <w:hideMark/>
          </w:tcPr>
          <w:p w14:paraId="28894B8F"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Bùi Văn Hậu</w:t>
            </w:r>
          </w:p>
        </w:tc>
        <w:tc>
          <w:tcPr>
            <w:tcW w:w="1123" w:type="dxa"/>
            <w:tcBorders>
              <w:top w:val="single" w:sz="4" w:space="0" w:color="auto"/>
              <w:left w:val="single" w:sz="4" w:space="0" w:color="auto"/>
              <w:bottom w:val="single" w:sz="4" w:space="0" w:color="auto"/>
              <w:right w:val="single" w:sz="4" w:space="0" w:color="auto"/>
            </w:tcBorders>
            <w:hideMark/>
          </w:tcPr>
          <w:p w14:paraId="3624643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2D26A0A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762" w:type="dxa"/>
            <w:tcBorders>
              <w:top w:val="single" w:sz="4" w:space="0" w:color="auto"/>
              <w:left w:val="single" w:sz="4" w:space="0" w:color="auto"/>
              <w:bottom w:val="single" w:sz="4" w:space="0" w:color="auto"/>
              <w:right w:val="single" w:sz="4" w:space="0" w:color="auto"/>
            </w:tcBorders>
          </w:tcPr>
          <w:p w14:paraId="3DEED3E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31" w:type="dxa"/>
            <w:tcBorders>
              <w:top w:val="single" w:sz="4" w:space="0" w:color="auto"/>
              <w:left w:val="single" w:sz="4" w:space="0" w:color="auto"/>
              <w:bottom w:val="single" w:sz="4" w:space="0" w:color="auto"/>
              <w:right w:val="single" w:sz="4" w:space="0" w:color="auto"/>
            </w:tcBorders>
          </w:tcPr>
          <w:p w14:paraId="0E43401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985" w:type="dxa"/>
            <w:tcBorders>
              <w:top w:val="single" w:sz="4" w:space="0" w:color="auto"/>
              <w:left w:val="single" w:sz="4" w:space="0" w:color="auto"/>
              <w:bottom w:val="single" w:sz="4" w:space="0" w:color="auto"/>
              <w:right w:val="single" w:sz="4" w:space="0" w:color="auto"/>
            </w:tcBorders>
          </w:tcPr>
          <w:p w14:paraId="44FDCA8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B43B45" w:rsidRPr="00B43B45" w14:paraId="013F1A11" w14:textId="77777777" w:rsidTr="008C3D6B">
        <w:tc>
          <w:tcPr>
            <w:tcW w:w="709" w:type="dxa"/>
            <w:tcBorders>
              <w:top w:val="single" w:sz="4" w:space="0" w:color="auto"/>
              <w:left w:val="single" w:sz="4" w:space="0" w:color="auto"/>
              <w:bottom w:val="single" w:sz="4" w:space="0" w:color="auto"/>
              <w:right w:val="single" w:sz="4" w:space="0" w:color="auto"/>
            </w:tcBorders>
          </w:tcPr>
          <w:p w14:paraId="7D7C4AC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w:t>
            </w:r>
          </w:p>
        </w:tc>
        <w:tc>
          <w:tcPr>
            <w:tcW w:w="2569" w:type="dxa"/>
            <w:tcBorders>
              <w:top w:val="single" w:sz="4" w:space="0" w:color="auto"/>
              <w:left w:val="single" w:sz="4" w:space="0" w:color="auto"/>
              <w:bottom w:val="single" w:sz="4" w:space="0" w:color="auto"/>
              <w:right w:val="single" w:sz="4" w:space="0" w:color="auto"/>
            </w:tcBorders>
            <w:hideMark/>
          </w:tcPr>
          <w:p w14:paraId="244D2C6D"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Ngọc Sơn</w:t>
            </w:r>
          </w:p>
        </w:tc>
        <w:tc>
          <w:tcPr>
            <w:tcW w:w="1123" w:type="dxa"/>
            <w:tcBorders>
              <w:top w:val="single" w:sz="4" w:space="0" w:color="auto"/>
              <w:left w:val="single" w:sz="4" w:space="0" w:color="auto"/>
              <w:bottom w:val="single" w:sz="4" w:space="0" w:color="auto"/>
              <w:right w:val="single" w:sz="4" w:space="0" w:color="auto"/>
            </w:tcBorders>
            <w:hideMark/>
          </w:tcPr>
          <w:p w14:paraId="3FAE28B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175DBE0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vAlign w:val="center"/>
            <w:hideMark/>
          </w:tcPr>
          <w:p w14:paraId="024F73C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
        </w:tc>
        <w:tc>
          <w:tcPr>
            <w:tcW w:w="931" w:type="dxa"/>
            <w:tcBorders>
              <w:top w:val="single" w:sz="4" w:space="0" w:color="auto"/>
              <w:left w:val="single" w:sz="4" w:space="0" w:color="auto"/>
              <w:bottom w:val="single" w:sz="4" w:space="0" w:color="auto"/>
              <w:right w:val="single" w:sz="4" w:space="0" w:color="auto"/>
            </w:tcBorders>
          </w:tcPr>
          <w:p w14:paraId="3D184D7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985" w:type="dxa"/>
            <w:tcBorders>
              <w:top w:val="single" w:sz="4" w:space="0" w:color="auto"/>
              <w:left w:val="single" w:sz="4" w:space="0" w:color="auto"/>
              <w:bottom w:val="single" w:sz="4" w:space="0" w:color="auto"/>
              <w:right w:val="single" w:sz="4" w:space="0" w:color="auto"/>
            </w:tcBorders>
            <w:vAlign w:val="center"/>
          </w:tcPr>
          <w:p w14:paraId="68618BD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
        </w:tc>
      </w:tr>
      <w:tr w:rsidR="00B43B45" w:rsidRPr="00B43B45" w14:paraId="1F15BB0A" w14:textId="77777777" w:rsidTr="008C3D6B">
        <w:tc>
          <w:tcPr>
            <w:tcW w:w="709" w:type="dxa"/>
            <w:tcBorders>
              <w:top w:val="single" w:sz="4" w:space="0" w:color="auto"/>
              <w:left w:val="single" w:sz="4" w:space="0" w:color="auto"/>
              <w:bottom w:val="single" w:sz="4" w:space="0" w:color="auto"/>
              <w:right w:val="single" w:sz="4" w:space="0" w:color="auto"/>
            </w:tcBorders>
          </w:tcPr>
          <w:p w14:paraId="6CD7B8E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11</w:t>
            </w:r>
          </w:p>
        </w:tc>
        <w:tc>
          <w:tcPr>
            <w:tcW w:w="2569" w:type="dxa"/>
            <w:tcBorders>
              <w:top w:val="single" w:sz="4" w:space="0" w:color="auto"/>
              <w:left w:val="single" w:sz="4" w:space="0" w:color="auto"/>
              <w:bottom w:val="single" w:sz="4" w:space="0" w:color="auto"/>
              <w:right w:val="single" w:sz="4" w:space="0" w:color="auto"/>
            </w:tcBorders>
            <w:hideMark/>
          </w:tcPr>
          <w:p w14:paraId="2ADDF8CC"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 Lan Hương</w:t>
            </w:r>
          </w:p>
        </w:tc>
        <w:tc>
          <w:tcPr>
            <w:tcW w:w="1123" w:type="dxa"/>
            <w:tcBorders>
              <w:top w:val="single" w:sz="4" w:space="0" w:color="auto"/>
              <w:left w:val="single" w:sz="4" w:space="0" w:color="auto"/>
              <w:bottom w:val="single" w:sz="4" w:space="0" w:color="auto"/>
              <w:right w:val="single" w:sz="4" w:space="0" w:color="auto"/>
            </w:tcBorders>
            <w:hideMark/>
          </w:tcPr>
          <w:p w14:paraId="209E7F0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7B7B1B7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762" w:type="dxa"/>
            <w:tcBorders>
              <w:top w:val="single" w:sz="4" w:space="0" w:color="auto"/>
              <w:left w:val="single" w:sz="4" w:space="0" w:color="auto"/>
              <w:bottom w:val="single" w:sz="4" w:space="0" w:color="auto"/>
              <w:right w:val="single" w:sz="4" w:space="0" w:color="auto"/>
            </w:tcBorders>
          </w:tcPr>
          <w:p w14:paraId="3CDA40E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1BF7FA0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985" w:type="dxa"/>
            <w:tcBorders>
              <w:top w:val="single" w:sz="4" w:space="0" w:color="auto"/>
              <w:left w:val="single" w:sz="4" w:space="0" w:color="auto"/>
              <w:bottom w:val="single" w:sz="4" w:space="0" w:color="auto"/>
              <w:right w:val="single" w:sz="4" w:space="0" w:color="auto"/>
            </w:tcBorders>
          </w:tcPr>
          <w:p w14:paraId="1340269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Khá</w:t>
            </w:r>
          </w:p>
        </w:tc>
      </w:tr>
      <w:tr w:rsidR="00B43B45" w:rsidRPr="00B43B45" w14:paraId="71F169D8" w14:textId="77777777" w:rsidTr="008C3D6B">
        <w:tc>
          <w:tcPr>
            <w:tcW w:w="709" w:type="dxa"/>
            <w:tcBorders>
              <w:top w:val="single" w:sz="4" w:space="0" w:color="auto"/>
              <w:left w:val="single" w:sz="4" w:space="0" w:color="auto"/>
              <w:bottom w:val="single" w:sz="4" w:space="0" w:color="auto"/>
              <w:right w:val="single" w:sz="4" w:space="0" w:color="auto"/>
            </w:tcBorders>
          </w:tcPr>
          <w:p w14:paraId="1FB520F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2569" w:type="dxa"/>
            <w:tcBorders>
              <w:top w:val="single" w:sz="4" w:space="0" w:color="auto"/>
              <w:left w:val="single" w:sz="4" w:space="0" w:color="auto"/>
              <w:bottom w:val="single" w:sz="4" w:space="0" w:color="auto"/>
              <w:right w:val="single" w:sz="4" w:space="0" w:color="auto"/>
            </w:tcBorders>
            <w:hideMark/>
          </w:tcPr>
          <w:p w14:paraId="02BF3FCA"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Thị Điện</w:t>
            </w:r>
          </w:p>
        </w:tc>
        <w:tc>
          <w:tcPr>
            <w:tcW w:w="1123" w:type="dxa"/>
            <w:tcBorders>
              <w:top w:val="single" w:sz="4" w:space="0" w:color="auto"/>
              <w:left w:val="single" w:sz="4" w:space="0" w:color="auto"/>
              <w:bottom w:val="single" w:sz="4" w:space="0" w:color="auto"/>
              <w:right w:val="single" w:sz="4" w:space="0" w:color="auto"/>
            </w:tcBorders>
            <w:hideMark/>
          </w:tcPr>
          <w:p w14:paraId="7DFECC7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32F8131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7201E40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4D95A5A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00FFD74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Giỏi</w:t>
            </w:r>
          </w:p>
        </w:tc>
      </w:tr>
      <w:tr w:rsidR="00B43B45" w:rsidRPr="00B43B45" w14:paraId="5B731F50" w14:textId="77777777" w:rsidTr="008C3D6B">
        <w:tc>
          <w:tcPr>
            <w:tcW w:w="709" w:type="dxa"/>
            <w:tcBorders>
              <w:top w:val="single" w:sz="4" w:space="0" w:color="auto"/>
              <w:left w:val="single" w:sz="4" w:space="0" w:color="auto"/>
              <w:bottom w:val="single" w:sz="4" w:space="0" w:color="auto"/>
              <w:right w:val="single" w:sz="4" w:space="0" w:color="auto"/>
            </w:tcBorders>
          </w:tcPr>
          <w:p w14:paraId="55767B2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13</w:t>
            </w:r>
          </w:p>
        </w:tc>
        <w:tc>
          <w:tcPr>
            <w:tcW w:w="2569" w:type="dxa"/>
            <w:tcBorders>
              <w:top w:val="single" w:sz="4" w:space="0" w:color="auto"/>
              <w:left w:val="single" w:sz="4" w:space="0" w:color="auto"/>
              <w:bottom w:val="single" w:sz="4" w:space="0" w:color="auto"/>
              <w:right w:val="single" w:sz="4" w:space="0" w:color="auto"/>
            </w:tcBorders>
            <w:hideMark/>
          </w:tcPr>
          <w:p w14:paraId="3D5E8984"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Đinh Thị Hiếu</w:t>
            </w:r>
          </w:p>
        </w:tc>
        <w:tc>
          <w:tcPr>
            <w:tcW w:w="1123" w:type="dxa"/>
            <w:tcBorders>
              <w:top w:val="single" w:sz="4" w:space="0" w:color="auto"/>
              <w:left w:val="single" w:sz="4" w:space="0" w:color="auto"/>
              <w:bottom w:val="single" w:sz="4" w:space="0" w:color="auto"/>
              <w:right w:val="single" w:sz="4" w:space="0" w:color="auto"/>
            </w:tcBorders>
            <w:hideMark/>
          </w:tcPr>
          <w:p w14:paraId="6ECE4F5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7BC693E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vAlign w:val="center"/>
            <w:hideMark/>
          </w:tcPr>
          <w:p w14:paraId="0C24A99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(tỉnh)</w:t>
            </w:r>
          </w:p>
        </w:tc>
        <w:tc>
          <w:tcPr>
            <w:tcW w:w="931" w:type="dxa"/>
            <w:tcBorders>
              <w:top w:val="single" w:sz="4" w:space="0" w:color="auto"/>
              <w:left w:val="single" w:sz="4" w:space="0" w:color="auto"/>
              <w:bottom w:val="single" w:sz="4" w:space="0" w:color="auto"/>
              <w:right w:val="single" w:sz="4" w:space="0" w:color="auto"/>
            </w:tcBorders>
          </w:tcPr>
          <w:p w14:paraId="7589A60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vAlign w:val="center"/>
          </w:tcPr>
          <w:p w14:paraId="3CB3DEB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(tỉnh)</w:t>
            </w:r>
          </w:p>
        </w:tc>
      </w:tr>
      <w:tr w:rsidR="00B43B45" w:rsidRPr="00B43B45" w14:paraId="538E7111" w14:textId="77777777" w:rsidTr="008C3D6B">
        <w:tc>
          <w:tcPr>
            <w:tcW w:w="709" w:type="dxa"/>
            <w:tcBorders>
              <w:top w:val="single" w:sz="4" w:space="0" w:color="auto"/>
              <w:left w:val="single" w:sz="4" w:space="0" w:color="auto"/>
              <w:bottom w:val="single" w:sz="4" w:space="0" w:color="auto"/>
              <w:right w:val="single" w:sz="4" w:space="0" w:color="auto"/>
            </w:tcBorders>
          </w:tcPr>
          <w:p w14:paraId="6A85394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14</w:t>
            </w:r>
          </w:p>
        </w:tc>
        <w:tc>
          <w:tcPr>
            <w:tcW w:w="2569" w:type="dxa"/>
            <w:tcBorders>
              <w:top w:val="single" w:sz="4" w:space="0" w:color="auto"/>
              <w:left w:val="single" w:sz="4" w:space="0" w:color="auto"/>
              <w:bottom w:val="single" w:sz="4" w:space="0" w:color="auto"/>
              <w:right w:val="single" w:sz="4" w:space="0" w:color="auto"/>
            </w:tcBorders>
            <w:hideMark/>
          </w:tcPr>
          <w:p w14:paraId="13F3EE68"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Thành</w:t>
            </w:r>
          </w:p>
        </w:tc>
        <w:tc>
          <w:tcPr>
            <w:tcW w:w="1123" w:type="dxa"/>
            <w:tcBorders>
              <w:top w:val="single" w:sz="4" w:space="0" w:color="auto"/>
              <w:left w:val="single" w:sz="4" w:space="0" w:color="auto"/>
              <w:bottom w:val="single" w:sz="4" w:space="0" w:color="auto"/>
              <w:right w:val="single" w:sz="4" w:space="0" w:color="auto"/>
            </w:tcBorders>
            <w:hideMark/>
          </w:tcPr>
          <w:p w14:paraId="100DBE7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7A4F7A1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762" w:type="dxa"/>
            <w:tcBorders>
              <w:top w:val="single" w:sz="4" w:space="0" w:color="auto"/>
              <w:left w:val="single" w:sz="4" w:space="0" w:color="auto"/>
              <w:bottom w:val="single" w:sz="4" w:space="0" w:color="auto"/>
              <w:right w:val="single" w:sz="4" w:space="0" w:color="auto"/>
            </w:tcBorders>
          </w:tcPr>
          <w:p w14:paraId="560AE4E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7AFC15C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985" w:type="dxa"/>
            <w:tcBorders>
              <w:top w:val="single" w:sz="4" w:space="0" w:color="auto"/>
              <w:left w:val="single" w:sz="4" w:space="0" w:color="auto"/>
              <w:bottom w:val="single" w:sz="4" w:space="0" w:color="auto"/>
              <w:right w:val="single" w:sz="4" w:space="0" w:color="auto"/>
            </w:tcBorders>
          </w:tcPr>
          <w:p w14:paraId="33DD804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r w:rsidR="00B43B45" w:rsidRPr="00B43B45" w14:paraId="66F972F3" w14:textId="77777777" w:rsidTr="008C3D6B">
        <w:tc>
          <w:tcPr>
            <w:tcW w:w="709" w:type="dxa"/>
            <w:tcBorders>
              <w:top w:val="single" w:sz="4" w:space="0" w:color="auto"/>
              <w:left w:val="single" w:sz="4" w:space="0" w:color="auto"/>
              <w:bottom w:val="single" w:sz="4" w:space="0" w:color="auto"/>
              <w:right w:val="single" w:sz="4" w:space="0" w:color="auto"/>
            </w:tcBorders>
          </w:tcPr>
          <w:p w14:paraId="1A94742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2569" w:type="dxa"/>
            <w:tcBorders>
              <w:top w:val="single" w:sz="4" w:space="0" w:color="auto"/>
              <w:left w:val="single" w:sz="4" w:space="0" w:color="auto"/>
              <w:bottom w:val="single" w:sz="4" w:space="0" w:color="auto"/>
              <w:right w:val="single" w:sz="4" w:space="0" w:color="auto"/>
            </w:tcBorders>
            <w:hideMark/>
          </w:tcPr>
          <w:p w14:paraId="4C38502F"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Nụ</w:t>
            </w:r>
          </w:p>
        </w:tc>
        <w:tc>
          <w:tcPr>
            <w:tcW w:w="1123" w:type="dxa"/>
            <w:tcBorders>
              <w:top w:val="single" w:sz="4" w:space="0" w:color="auto"/>
              <w:left w:val="single" w:sz="4" w:space="0" w:color="auto"/>
              <w:bottom w:val="single" w:sz="4" w:space="0" w:color="auto"/>
              <w:right w:val="single" w:sz="4" w:space="0" w:color="auto"/>
            </w:tcBorders>
            <w:hideMark/>
          </w:tcPr>
          <w:p w14:paraId="2769036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02B34DB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762" w:type="dxa"/>
            <w:tcBorders>
              <w:top w:val="single" w:sz="4" w:space="0" w:color="auto"/>
              <w:left w:val="single" w:sz="4" w:space="0" w:color="auto"/>
              <w:bottom w:val="single" w:sz="4" w:space="0" w:color="auto"/>
              <w:right w:val="single" w:sz="4" w:space="0" w:color="auto"/>
            </w:tcBorders>
          </w:tcPr>
          <w:p w14:paraId="33B96F8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6BF74B4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985" w:type="dxa"/>
            <w:tcBorders>
              <w:top w:val="single" w:sz="4" w:space="0" w:color="auto"/>
              <w:left w:val="single" w:sz="4" w:space="0" w:color="auto"/>
              <w:bottom w:val="single" w:sz="4" w:space="0" w:color="auto"/>
              <w:right w:val="single" w:sz="4" w:space="0" w:color="auto"/>
            </w:tcBorders>
          </w:tcPr>
          <w:p w14:paraId="0910DCF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r w:rsidR="00B43B45" w:rsidRPr="00B43B45" w14:paraId="0E06DEE4" w14:textId="77777777" w:rsidTr="008C3D6B">
        <w:tc>
          <w:tcPr>
            <w:tcW w:w="709" w:type="dxa"/>
            <w:tcBorders>
              <w:top w:val="single" w:sz="4" w:space="0" w:color="auto"/>
              <w:left w:val="single" w:sz="4" w:space="0" w:color="auto"/>
              <w:bottom w:val="single" w:sz="4" w:space="0" w:color="auto"/>
              <w:right w:val="single" w:sz="4" w:space="0" w:color="auto"/>
            </w:tcBorders>
          </w:tcPr>
          <w:p w14:paraId="0ABBCD3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16</w:t>
            </w:r>
          </w:p>
        </w:tc>
        <w:tc>
          <w:tcPr>
            <w:tcW w:w="2569" w:type="dxa"/>
            <w:tcBorders>
              <w:top w:val="single" w:sz="4" w:space="0" w:color="auto"/>
              <w:left w:val="single" w:sz="4" w:space="0" w:color="auto"/>
              <w:bottom w:val="single" w:sz="4" w:space="0" w:color="auto"/>
              <w:right w:val="single" w:sz="4" w:space="0" w:color="auto"/>
            </w:tcBorders>
          </w:tcPr>
          <w:p w14:paraId="61BC70E6" w14:textId="77777777" w:rsidR="00B43B45" w:rsidRPr="00B43B45" w:rsidRDefault="00B43B45" w:rsidP="00B43B45">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Trần Thị Tuyến</w:t>
            </w:r>
          </w:p>
        </w:tc>
        <w:tc>
          <w:tcPr>
            <w:tcW w:w="1123" w:type="dxa"/>
            <w:tcBorders>
              <w:top w:val="single" w:sz="4" w:space="0" w:color="auto"/>
              <w:left w:val="single" w:sz="4" w:space="0" w:color="auto"/>
              <w:bottom w:val="single" w:sz="4" w:space="0" w:color="auto"/>
              <w:right w:val="single" w:sz="4" w:space="0" w:color="auto"/>
            </w:tcBorders>
          </w:tcPr>
          <w:p w14:paraId="1544110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6F4F165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4818A95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931" w:type="dxa"/>
            <w:tcBorders>
              <w:top w:val="single" w:sz="4" w:space="0" w:color="auto"/>
              <w:left w:val="single" w:sz="4" w:space="0" w:color="auto"/>
              <w:bottom w:val="single" w:sz="4" w:space="0" w:color="auto"/>
              <w:right w:val="single" w:sz="4" w:space="0" w:color="auto"/>
            </w:tcBorders>
          </w:tcPr>
          <w:p w14:paraId="7524A51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19DEA905"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r w:rsidR="00B43B45" w:rsidRPr="00B43B45" w14:paraId="2DDA11CD" w14:textId="77777777" w:rsidTr="008C3D6B">
        <w:tc>
          <w:tcPr>
            <w:tcW w:w="709" w:type="dxa"/>
            <w:tcBorders>
              <w:top w:val="single" w:sz="4" w:space="0" w:color="auto"/>
              <w:left w:val="single" w:sz="4" w:space="0" w:color="auto"/>
              <w:bottom w:val="single" w:sz="4" w:space="0" w:color="auto"/>
              <w:right w:val="single" w:sz="4" w:space="0" w:color="auto"/>
            </w:tcBorders>
          </w:tcPr>
          <w:p w14:paraId="38A17B8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17</w:t>
            </w:r>
          </w:p>
        </w:tc>
        <w:tc>
          <w:tcPr>
            <w:tcW w:w="2569" w:type="dxa"/>
            <w:tcBorders>
              <w:top w:val="single" w:sz="4" w:space="0" w:color="auto"/>
              <w:left w:val="single" w:sz="4" w:space="0" w:color="auto"/>
              <w:bottom w:val="single" w:sz="4" w:space="0" w:color="auto"/>
              <w:right w:val="single" w:sz="4" w:space="0" w:color="auto"/>
            </w:tcBorders>
            <w:hideMark/>
          </w:tcPr>
          <w:p w14:paraId="260D2524"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Lò Thị Mai</w:t>
            </w:r>
          </w:p>
        </w:tc>
        <w:tc>
          <w:tcPr>
            <w:tcW w:w="1123" w:type="dxa"/>
            <w:tcBorders>
              <w:top w:val="single" w:sz="4" w:space="0" w:color="auto"/>
              <w:left w:val="single" w:sz="4" w:space="0" w:color="auto"/>
              <w:bottom w:val="single" w:sz="4" w:space="0" w:color="auto"/>
              <w:right w:val="single" w:sz="4" w:space="0" w:color="auto"/>
            </w:tcBorders>
            <w:hideMark/>
          </w:tcPr>
          <w:p w14:paraId="61569EE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531B196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hideMark/>
          </w:tcPr>
          <w:p w14:paraId="51AA4634" w14:textId="77777777" w:rsidR="00B43B45" w:rsidRPr="00B43B45" w:rsidRDefault="00B43B45" w:rsidP="00B43B45">
            <w:pPr>
              <w:spacing w:after="0" w:line="240" w:lineRule="auto"/>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931" w:type="dxa"/>
            <w:tcBorders>
              <w:top w:val="single" w:sz="4" w:space="0" w:color="auto"/>
              <w:left w:val="single" w:sz="4" w:space="0" w:color="auto"/>
              <w:bottom w:val="single" w:sz="4" w:space="0" w:color="auto"/>
              <w:right w:val="single" w:sz="4" w:space="0" w:color="auto"/>
            </w:tcBorders>
          </w:tcPr>
          <w:p w14:paraId="0C54252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132281C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Giỏi</w:t>
            </w:r>
          </w:p>
        </w:tc>
      </w:tr>
      <w:tr w:rsidR="00B43B45" w:rsidRPr="00B43B45" w14:paraId="3046020C" w14:textId="77777777" w:rsidTr="008C3D6B">
        <w:tc>
          <w:tcPr>
            <w:tcW w:w="709" w:type="dxa"/>
            <w:tcBorders>
              <w:top w:val="single" w:sz="4" w:space="0" w:color="auto"/>
              <w:left w:val="single" w:sz="4" w:space="0" w:color="auto"/>
              <w:bottom w:val="single" w:sz="4" w:space="0" w:color="auto"/>
              <w:right w:val="single" w:sz="4" w:space="0" w:color="auto"/>
            </w:tcBorders>
          </w:tcPr>
          <w:p w14:paraId="21E9C323"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18</w:t>
            </w:r>
          </w:p>
        </w:tc>
        <w:tc>
          <w:tcPr>
            <w:tcW w:w="2569" w:type="dxa"/>
            <w:tcBorders>
              <w:top w:val="single" w:sz="4" w:space="0" w:color="auto"/>
              <w:left w:val="single" w:sz="4" w:space="0" w:color="auto"/>
              <w:bottom w:val="single" w:sz="4" w:space="0" w:color="auto"/>
              <w:right w:val="single" w:sz="4" w:space="0" w:color="auto"/>
            </w:tcBorders>
            <w:hideMark/>
          </w:tcPr>
          <w:p w14:paraId="1FEFCB24"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Vũ Mạnh Thắng</w:t>
            </w:r>
          </w:p>
        </w:tc>
        <w:tc>
          <w:tcPr>
            <w:tcW w:w="1123" w:type="dxa"/>
            <w:tcBorders>
              <w:top w:val="single" w:sz="4" w:space="0" w:color="auto"/>
              <w:left w:val="single" w:sz="4" w:space="0" w:color="auto"/>
              <w:bottom w:val="single" w:sz="4" w:space="0" w:color="auto"/>
              <w:right w:val="single" w:sz="4" w:space="0" w:color="auto"/>
            </w:tcBorders>
            <w:hideMark/>
          </w:tcPr>
          <w:p w14:paraId="4D50EB1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3458728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402D96D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3000264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10C9FEF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Giỏi</w:t>
            </w:r>
          </w:p>
        </w:tc>
      </w:tr>
      <w:tr w:rsidR="00B43B45" w:rsidRPr="00B43B45" w14:paraId="2260D070" w14:textId="77777777" w:rsidTr="008C3D6B">
        <w:tc>
          <w:tcPr>
            <w:tcW w:w="709" w:type="dxa"/>
            <w:tcBorders>
              <w:top w:val="single" w:sz="4" w:space="0" w:color="auto"/>
              <w:left w:val="single" w:sz="4" w:space="0" w:color="auto"/>
              <w:bottom w:val="single" w:sz="4" w:space="0" w:color="auto"/>
              <w:right w:val="single" w:sz="4" w:space="0" w:color="auto"/>
            </w:tcBorders>
          </w:tcPr>
          <w:p w14:paraId="08C95D6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19</w:t>
            </w:r>
          </w:p>
        </w:tc>
        <w:tc>
          <w:tcPr>
            <w:tcW w:w="2569" w:type="dxa"/>
            <w:tcBorders>
              <w:top w:val="single" w:sz="4" w:space="0" w:color="auto"/>
              <w:left w:val="single" w:sz="4" w:space="0" w:color="auto"/>
              <w:bottom w:val="single" w:sz="4" w:space="0" w:color="auto"/>
              <w:right w:val="single" w:sz="4" w:space="0" w:color="auto"/>
            </w:tcBorders>
            <w:hideMark/>
          </w:tcPr>
          <w:p w14:paraId="3011FAFC"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Lò Văn Luân</w:t>
            </w:r>
          </w:p>
        </w:tc>
        <w:tc>
          <w:tcPr>
            <w:tcW w:w="1123" w:type="dxa"/>
            <w:tcBorders>
              <w:top w:val="single" w:sz="4" w:space="0" w:color="auto"/>
              <w:left w:val="single" w:sz="4" w:space="0" w:color="auto"/>
              <w:bottom w:val="single" w:sz="4" w:space="0" w:color="auto"/>
              <w:right w:val="single" w:sz="4" w:space="0" w:color="auto"/>
            </w:tcBorders>
            <w:hideMark/>
          </w:tcPr>
          <w:p w14:paraId="3CD66DF6"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09455D19"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762" w:type="dxa"/>
            <w:tcBorders>
              <w:top w:val="single" w:sz="4" w:space="0" w:color="auto"/>
              <w:left w:val="single" w:sz="4" w:space="0" w:color="auto"/>
              <w:bottom w:val="single" w:sz="4" w:space="0" w:color="auto"/>
              <w:right w:val="single" w:sz="4" w:space="0" w:color="auto"/>
            </w:tcBorders>
          </w:tcPr>
          <w:p w14:paraId="45113CA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931" w:type="dxa"/>
            <w:tcBorders>
              <w:top w:val="single" w:sz="4" w:space="0" w:color="auto"/>
              <w:left w:val="single" w:sz="4" w:space="0" w:color="auto"/>
              <w:bottom w:val="single" w:sz="4" w:space="0" w:color="auto"/>
              <w:right w:val="single" w:sz="4" w:space="0" w:color="auto"/>
            </w:tcBorders>
          </w:tcPr>
          <w:p w14:paraId="4151CCA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c>
          <w:tcPr>
            <w:tcW w:w="1985" w:type="dxa"/>
            <w:tcBorders>
              <w:top w:val="single" w:sz="4" w:space="0" w:color="auto"/>
              <w:left w:val="single" w:sz="4" w:space="0" w:color="auto"/>
              <w:bottom w:val="single" w:sz="4" w:space="0" w:color="auto"/>
              <w:right w:val="single" w:sz="4" w:space="0" w:color="auto"/>
            </w:tcBorders>
          </w:tcPr>
          <w:p w14:paraId="7A261782"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Khá</w:t>
            </w:r>
          </w:p>
        </w:tc>
      </w:tr>
      <w:tr w:rsidR="00B43B45" w:rsidRPr="00B43B45" w14:paraId="572463FA" w14:textId="77777777" w:rsidTr="008C3D6B">
        <w:tc>
          <w:tcPr>
            <w:tcW w:w="709" w:type="dxa"/>
            <w:tcBorders>
              <w:top w:val="single" w:sz="4" w:space="0" w:color="auto"/>
              <w:left w:val="single" w:sz="4" w:space="0" w:color="auto"/>
              <w:bottom w:val="single" w:sz="4" w:space="0" w:color="auto"/>
              <w:right w:val="single" w:sz="4" w:space="0" w:color="auto"/>
            </w:tcBorders>
          </w:tcPr>
          <w:p w14:paraId="7729160D"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20</w:t>
            </w:r>
          </w:p>
        </w:tc>
        <w:tc>
          <w:tcPr>
            <w:tcW w:w="2569" w:type="dxa"/>
            <w:tcBorders>
              <w:top w:val="single" w:sz="4" w:space="0" w:color="auto"/>
              <w:left w:val="single" w:sz="4" w:space="0" w:color="auto"/>
              <w:bottom w:val="single" w:sz="4" w:space="0" w:color="auto"/>
              <w:right w:val="single" w:sz="4" w:space="0" w:color="auto"/>
            </w:tcBorders>
          </w:tcPr>
          <w:p w14:paraId="7E3FE7DB"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Cà Thị Khuyên</w:t>
            </w:r>
          </w:p>
        </w:tc>
        <w:tc>
          <w:tcPr>
            <w:tcW w:w="1123" w:type="dxa"/>
            <w:tcBorders>
              <w:top w:val="single" w:sz="4" w:space="0" w:color="auto"/>
              <w:left w:val="single" w:sz="4" w:space="0" w:color="auto"/>
              <w:bottom w:val="single" w:sz="4" w:space="0" w:color="auto"/>
              <w:right w:val="single" w:sz="4" w:space="0" w:color="auto"/>
            </w:tcBorders>
          </w:tcPr>
          <w:p w14:paraId="74AEB59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6D78630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3E7AE36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0B7379C8"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6813B56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r w:rsidR="00B43B45" w:rsidRPr="00B43B45" w14:paraId="7503A743" w14:textId="77777777" w:rsidTr="008C3D6B">
        <w:tc>
          <w:tcPr>
            <w:tcW w:w="709" w:type="dxa"/>
            <w:tcBorders>
              <w:top w:val="single" w:sz="4" w:space="0" w:color="auto"/>
              <w:left w:val="single" w:sz="4" w:space="0" w:color="auto"/>
              <w:bottom w:val="single" w:sz="4" w:space="0" w:color="auto"/>
              <w:right w:val="single" w:sz="4" w:space="0" w:color="auto"/>
            </w:tcBorders>
          </w:tcPr>
          <w:p w14:paraId="2A1C42F1"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21</w:t>
            </w:r>
          </w:p>
        </w:tc>
        <w:tc>
          <w:tcPr>
            <w:tcW w:w="2569" w:type="dxa"/>
            <w:tcBorders>
              <w:top w:val="single" w:sz="4" w:space="0" w:color="auto"/>
              <w:left w:val="single" w:sz="4" w:space="0" w:color="auto"/>
              <w:bottom w:val="single" w:sz="4" w:space="0" w:color="auto"/>
              <w:right w:val="single" w:sz="4" w:space="0" w:color="auto"/>
            </w:tcBorders>
          </w:tcPr>
          <w:p w14:paraId="1940D837"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Phạm Xuân Hiệp</w:t>
            </w:r>
          </w:p>
        </w:tc>
        <w:tc>
          <w:tcPr>
            <w:tcW w:w="1123" w:type="dxa"/>
            <w:tcBorders>
              <w:top w:val="single" w:sz="4" w:space="0" w:color="auto"/>
              <w:left w:val="single" w:sz="4" w:space="0" w:color="auto"/>
              <w:bottom w:val="single" w:sz="4" w:space="0" w:color="auto"/>
              <w:right w:val="single" w:sz="4" w:space="0" w:color="auto"/>
            </w:tcBorders>
          </w:tcPr>
          <w:p w14:paraId="67B3867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6D39ED2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624ACE6C"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6ADDF15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5F810E04"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r w:rsidR="00B43B45" w:rsidRPr="00B43B45" w14:paraId="587EF42E" w14:textId="77777777" w:rsidTr="008C3D6B">
        <w:tc>
          <w:tcPr>
            <w:tcW w:w="709" w:type="dxa"/>
            <w:tcBorders>
              <w:top w:val="single" w:sz="4" w:space="0" w:color="auto"/>
              <w:left w:val="single" w:sz="4" w:space="0" w:color="auto"/>
              <w:bottom w:val="single" w:sz="4" w:space="0" w:color="auto"/>
              <w:right w:val="single" w:sz="4" w:space="0" w:color="auto"/>
            </w:tcBorders>
          </w:tcPr>
          <w:p w14:paraId="2834A030"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22</w:t>
            </w:r>
          </w:p>
        </w:tc>
        <w:tc>
          <w:tcPr>
            <w:tcW w:w="2569" w:type="dxa"/>
            <w:tcBorders>
              <w:top w:val="single" w:sz="4" w:space="0" w:color="auto"/>
              <w:left w:val="single" w:sz="4" w:space="0" w:color="auto"/>
              <w:bottom w:val="single" w:sz="4" w:space="0" w:color="auto"/>
              <w:right w:val="single" w:sz="4" w:space="0" w:color="auto"/>
            </w:tcBorders>
          </w:tcPr>
          <w:p w14:paraId="05F22C2E" w14:textId="77777777" w:rsidR="00B43B45" w:rsidRPr="00B43B45" w:rsidRDefault="00B43B45" w:rsidP="00B43B45">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Lò Văn Điểm</w:t>
            </w:r>
          </w:p>
        </w:tc>
        <w:tc>
          <w:tcPr>
            <w:tcW w:w="1123" w:type="dxa"/>
            <w:tcBorders>
              <w:top w:val="single" w:sz="4" w:space="0" w:color="auto"/>
              <w:left w:val="single" w:sz="4" w:space="0" w:color="auto"/>
              <w:bottom w:val="single" w:sz="4" w:space="0" w:color="auto"/>
              <w:right w:val="single" w:sz="4" w:space="0" w:color="auto"/>
            </w:tcBorders>
          </w:tcPr>
          <w:p w14:paraId="369592EA"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2331E94F"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762" w:type="dxa"/>
            <w:tcBorders>
              <w:top w:val="single" w:sz="4" w:space="0" w:color="auto"/>
              <w:left w:val="single" w:sz="4" w:space="0" w:color="auto"/>
              <w:bottom w:val="single" w:sz="4" w:space="0" w:color="auto"/>
              <w:right w:val="single" w:sz="4" w:space="0" w:color="auto"/>
            </w:tcBorders>
          </w:tcPr>
          <w:p w14:paraId="4CD04E6B"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c>
          <w:tcPr>
            <w:tcW w:w="931" w:type="dxa"/>
            <w:tcBorders>
              <w:top w:val="single" w:sz="4" w:space="0" w:color="auto"/>
              <w:left w:val="single" w:sz="4" w:space="0" w:color="auto"/>
              <w:bottom w:val="single" w:sz="4" w:space="0" w:color="auto"/>
              <w:right w:val="single" w:sz="4" w:space="0" w:color="auto"/>
            </w:tcBorders>
          </w:tcPr>
          <w:p w14:paraId="6E5D4D17"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Tốt</w:t>
            </w:r>
          </w:p>
        </w:tc>
        <w:tc>
          <w:tcPr>
            <w:tcW w:w="1985" w:type="dxa"/>
            <w:tcBorders>
              <w:top w:val="single" w:sz="4" w:space="0" w:color="auto"/>
              <w:left w:val="single" w:sz="4" w:space="0" w:color="auto"/>
              <w:bottom w:val="single" w:sz="4" w:space="0" w:color="auto"/>
              <w:right w:val="single" w:sz="4" w:space="0" w:color="auto"/>
            </w:tcBorders>
          </w:tcPr>
          <w:p w14:paraId="0C634C9E" w14:textId="77777777" w:rsidR="00B43B45" w:rsidRPr="00B43B45" w:rsidRDefault="00B43B45" w:rsidP="00B43B45">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Giỏi</w:t>
            </w:r>
          </w:p>
        </w:tc>
      </w:tr>
    </w:tbl>
    <w:p w14:paraId="196A7E0D" w14:textId="7FB1422B" w:rsidR="00B43B45" w:rsidRPr="00B43B45" w:rsidRDefault="009B64B1" w:rsidP="009B64B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4</w:t>
      </w:r>
      <w:r w:rsidR="00B43B45" w:rsidRPr="00B43B45">
        <w:rPr>
          <w:rFonts w:ascii="Times New Roman" w:eastAsia="Times New Roman" w:hAnsi="Times New Roman" w:cs="Times New Roman"/>
          <w:b/>
          <w:sz w:val="28"/>
          <w:szCs w:val="28"/>
          <w:lang w:val="vi-VN" w:eastAsia="vi-VN"/>
        </w:rPr>
        <w:t>. Nâng cao chất lượng đội ngũ nhà giáo và cán bộ quản lý giáo dục.</w:t>
      </w:r>
    </w:p>
    <w:p w14:paraId="25727D6F"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-100%</w:t>
      </w:r>
      <w:r w:rsidRPr="00B43B45">
        <w:rPr>
          <w:rFonts w:ascii="Times New Roman" w:eastAsia="Times New Roman" w:hAnsi="Times New Roman" w:cs="Times New Roman"/>
          <w:sz w:val="28"/>
          <w:szCs w:val="28"/>
          <w:lang w:val="vi-VN" w:eastAsia="vi-VN"/>
        </w:rPr>
        <w:t xml:space="preserve"> CBQL, giáo viên tham gia bồi dưỡng </w:t>
      </w:r>
      <w:r w:rsidRPr="00B43B45">
        <w:rPr>
          <w:rFonts w:ascii="Times New Roman" w:eastAsia="Times New Roman" w:hAnsi="Times New Roman" w:cs="Times New Roman"/>
          <w:sz w:val="28"/>
          <w:szCs w:val="28"/>
          <w:lang w:eastAsia="vi-VN"/>
        </w:rPr>
        <w:t xml:space="preserve">hè 2024 </w:t>
      </w:r>
    </w:p>
    <w:p w14:paraId="3442D475"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Cấp THCS tham gia chuyên đề cụm tại trường PTDTBT THCS Phì Nhừ đầy đủ, đúng thành phần. Dự giờ tiết dạy thực nghiệm môn Lịch sử và Địa lí (phân môn Địa lí và môn KHTN (phân môn Lý, Sinh) chương trình GDPT 2018. Trao đổi, thảo luận, rút kinh nghiệm sau khi dự giờ tiết dạy. Đưa ra những ý kiến thiết thực và đề xuất một số các giải pháp trong việc thực hiện chương trình GDPT 2018. </w:t>
      </w:r>
    </w:p>
    <w:p w14:paraId="02DD4AC6"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Cấp Tiểu học tham gia đầy đủ, đúng thành phần với các buổi chuyên cấp cụm về việc tìm giải pháp nâng cao chất lượng học sinh tại Tiểu học Nong U;  Xây dựng và Dạy thực nghiệm thành công tiết dạy phân môn Tập làm văn thuộc chuyên đề cấp huyện tại trường Tiểu học Tìa Dình</w:t>
      </w:r>
    </w:p>
    <w:p w14:paraId="7E8A3F3B"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lastRenderedPageBreak/>
        <w:t xml:space="preserve">- Tổ chức thành công chuyên đề trường ở cả hai cấp học. Nội dung chuyên đề “Thảo luận những khó khăn, vướng mắc trong thực hiện chương trình GDPT 2018 và tiến hành tiết dạy thực nghiệm”. Đối với cấp học THCS còn tổ chức thêm nội dung thảo luận về vấn đề ôn thi học sinh giỏi. </w:t>
      </w:r>
    </w:p>
    <w:p w14:paraId="18A8A835" w14:textId="2A87C5C4" w:rsidR="00B43B45" w:rsidRPr="00B43B45" w:rsidRDefault="009B64B1" w:rsidP="009B64B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5</w:t>
      </w:r>
      <w:r w:rsidR="00B43B45" w:rsidRPr="00B43B45">
        <w:rPr>
          <w:rFonts w:ascii="Times New Roman" w:eastAsia="Times New Roman" w:hAnsi="Times New Roman" w:cs="Times New Roman"/>
          <w:b/>
          <w:sz w:val="28"/>
          <w:szCs w:val="28"/>
          <w:lang w:val="vi-VN" w:eastAsia="vi-VN"/>
        </w:rPr>
        <w:t>. Đổi mới chương trình giáo dục; đẩy mạnh định hướng nghề nghiệp và phân luồng trong giáo dục phổ thông.</w:t>
      </w:r>
    </w:p>
    <w:p w14:paraId="1949C7B5"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Nâng cao hiệu quả công tác giáo dục chính trị, đạo đức, lối sống, kỹ năng sống cho học sinh, tăng cường an ninh, an toàn trường học, xây dựng văn hóa học đường và môi trường giáo dục lành mạnh, dân chủ, kỷ cương.</w:t>
      </w:r>
    </w:p>
    <w:p w14:paraId="3E7F250C"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Trong các </w:t>
      </w:r>
      <w:r w:rsidRPr="00B43B45">
        <w:rPr>
          <w:rFonts w:ascii="Times New Roman" w:eastAsia="Times New Roman" w:hAnsi="Times New Roman" w:cs="Times New Roman"/>
          <w:sz w:val="28"/>
          <w:szCs w:val="28"/>
          <w:lang w:eastAsia="vi-VN"/>
        </w:rPr>
        <w:t xml:space="preserve">tiết hoạt động trải nghiệm, hướng nghiệp; </w:t>
      </w:r>
      <w:r w:rsidRPr="00B43B45">
        <w:rPr>
          <w:rFonts w:ascii="Times New Roman" w:eastAsia="Times New Roman" w:hAnsi="Times New Roman" w:cs="Times New Roman"/>
          <w:sz w:val="28"/>
          <w:szCs w:val="28"/>
          <w:lang w:val="vi-VN" w:eastAsia="vi-VN"/>
        </w:rPr>
        <w:t>hoạt động giữa giờ</w:t>
      </w:r>
      <w:r w:rsidRPr="00B43B45">
        <w:rPr>
          <w:rFonts w:ascii="Times New Roman" w:eastAsia="Times New Roman" w:hAnsi="Times New Roman" w:cs="Times New Roman"/>
          <w:sz w:val="28"/>
          <w:szCs w:val="28"/>
          <w:lang w:eastAsia="vi-VN"/>
        </w:rPr>
        <w:t>; hoạt động ngoại khóa</w:t>
      </w:r>
      <w:r w:rsidRPr="00B43B45">
        <w:rPr>
          <w:rFonts w:ascii="Times New Roman" w:eastAsia="Times New Roman" w:hAnsi="Times New Roman" w:cs="Times New Roman"/>
          <w:sz w:val="28"/>
          <w:szCs w:val="28"/>
          <w:lang w:val="vi-VN" w:eastAsia="vi-VN"/>
        </w:rPr>
        <w:t xml:space="preserve"> và cả trong các tiết học chính khóa nhà trường đã đề cao giáo dục đạo đức, lối sống, kỹ năng sống cho học sinh, tăng cường an ninh, an toàn trường học như: Tổ chức các trò chơi dân gian, tìm hiểu phong tục tập quán của địa phương, dạy các bài hát, múa ca ngợi Đảng, Bác Hồ, thầy cô, về mái trường...Tổ chức </w:t>
      </w:r>
      <w:r w:rsidRPr="00B43B45">
        <w:rPr>
          <w:rFonts w:ascii="Times New Roman" w:eastAsia="Times New Roman" w:hAnsi="Times New Roman" w:cs="Times New Roman"/>
          <w:sz w:val="28"/>
          <w:szCs w:val="28"/>
          <w:lang w:eastAsia="vi-VN"/>
        </w:rPr>
        <w:t>hoạt động trải nghiệm</w:t>
      </w:r>
      <w:r w:rsidRPr="00B43B45">
        <w:rPr>
          <w:rFonts w:ascii="Times New Roman" w:eastAsia="Times New Roman" w:hAnsi="Times New Roman" w:cs="Times New Roman"/>
          <w:sz w:val="28"/>
          <w:szCs w:val="28"/>
          <w:lang w:val="vi-VN" w:eastAsia="vi-VN"/>
        </w:rPr>
        <w:t xml:space="preserve"> cho học sinh</w:t>
      </w:r>
      <w:r w:rsidRPr="00B43B45">
        <w:rPr>
          <w:rFonts w:ascii="Times New Roman" w:eastAsia="Times New Roman" w:hAnsi="Times New Roman" w:cs="Times New Roman"/>
          <w:sz w:val="28"/>
          <w:szCs w:val="28"/>
          <w:lang w:eastAsia="vi-VN"/>
        </w:rPr>
        <w:t xml:space="preserve"> với chủ đề “Vui xuân đón tết” ở cả hai cấp học</w:t>
      </w:r>
      <w:r w:rsidRPr="00B43B45">
        <w:rPr>
          <w:rFonts w:ascii="Times New Roman" w:eastAsia="Times New Roman" w:hAnsi="Times New Roman" w:cs="Times New Roman"/>
          <w:sz w:val="28"/>
          <w:szCs w:val="28"/>
          <w:lang w:val="vi-VN" w:eastAsia="vi-VN"/>
        </w:rPr>
        <w:t>; ngoài  các tiết hoạt động trải nghiệm ra cấp tiểu học còn tổ chức tiết dạy trải nghiệm</w:t>
      </w:r>
      <w:r w:rsidRPr="00B43B45">
        <w:rPr>
          <w:rFonts w:ascii="Times New Roman" w:eastAsia="Times New Roman" w:hAnsi="Times New Roman" w:cs="Times New Roman"/>
          <w:sz w:val="28"/>
          <w:szCs w:val="28"/>
          <w:lang w:eastAsia="vi-VN"/>
        </w:rPr>
        <w:t xml:space="preserve"> với các môn như: Toán, Tiếng Việt, Đạo đức, Khoa học;….</w:t>
      </w:r>
    </w:p>
    <w:p w14:paraId="2EBD2357"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Tổ chức dạy học môn Công nghệ cho học sinh khối 9 với mô đun Trải nghiệm nghề nghiệp được thực hiện trong học kỳ I. </w:t>
      </w:r>
    </w:p>
    <w:p w14:paraId="29017C40" w14:textId="59813E31" w:rsidR="00B43B45" w:rsidRPr="00B43B45" w:rsidRDefault="009B64B1" w:rsidP="009B64B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6</w:t>
      </w:r>
      <w:r w:rsidR="00B43B45" w:rsidRPr="00B43B45">
        <w:rPr>
          <w:rFonts w:ascii="Times New Roman" w:eastAsia="Times New Roman" w:hAnsi="Times New Roman" w:cs="Times New Roman"/>
          <w:b/>
          <w:sz w:val="28"/>
          <w:szCs w:val="28"/>
          <w:lang w:val="vi-VN" w:eastAsia="vi-VN"/>
        </w:rPr>
        <w:t>. Đẩy mạnh ứng dụng CNTT trong dạy học và quản lý giáo dục.</w:t>
      </w:r>
    </w:p>
    <w:p w14:paraId="39086D34"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- 100% giáo viên, CBQL của nhà trường đều </w:t>
      </w:r>
      <w:r w:rsidRPr="00B43B45">
        <w:rPr>
          <w:rFonts w:ascii="Times New Roman" w:eastAsia="Times New Roman" w:hAnsi="Times New Roman" w:cs="Times New Roman"/>
          <w:sz w:val="28"/>
          <w:szCs w:val="28"/>
          <w:lang w:eastAsia="vi-VN"/>
        </w:rPr>
        <w:t>sử dụng thành thạo</w:t>
      </w:r>
      <w:r w:rsidRPr="00B43B45">
        <w:rPr>
          <w:rFonts w:ascii="Times New Roman" w:eastAsia="Times New Roman" w:hAnsi="Times New Roman" w:cs="Times New Roman"/>
          <w:sz w:val="28"/>
          <w:szCs w:val="28"/>
          <w:lang w:val="vi-VN" w:eastAsia="vi-VN"/>
        </w:rPr>
        <w:t xml:space="preserve"> cổng thông tin điện tử và đã ứng dụng viết, đăng bài trên website của nhà trường.</w:t>
      </w:r>
    </w:p>
    <w:p w14:paraId="13524873"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Nhà trường đã được </w:t>
      </w:r>
      <w:r w:rsidRPr="00B43B45">
        <w:rPr>
          <w:rFonts w:ascii="Times New Roman" w:eastAsia="Times New Roman" w:hAnsi="Times New Roman" w:cs="Times New Roman"/>
          <w:sz w:val="28"/>
          <w:szCs w:val="28"/>
          <w:lang w:eastAsia="vi-VN"/>
        </w:rPr>
        <w:t xml:space="preserve">trang bị hệ thống camera, </w:t>
      </w:r>
      <w:r w:rsidRPr="00B43B45">
        <w:rPr>
          <w:rFonts w:ascii="Times New Roman" w:eastAsia="Times New Roman" w:hAnsi="Times New Roman" w:cs="Times New Roman"/>
          <w:sz w:val="28"/>
          <w:szCs w:val="28"/>
          <w:lang w:val="vi-VN" w:eastAsia="vi-VN"/>
        </w:rPr>
        <w:t>lắp đặt ở tất cả các phòng học, camera an ninh bên ngoài để theo dõi</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giám sát hoạt động dạy học của giáo viên và học sinh trên lớp </w:t>
      </w:r>
      <w:r w:rsidRPr="00B43B45">
        <w:rPr>
          <w:rFonts w:ascii="Times New Roman" w:eastAsia="Times New Roman" w:hAnsi="Times New Roman" w:cs="Times New Roman"/>
          <w:sz w:val="28"/>
          <w:szCs w:val="28"/>
          <w:lang w:eastAsia="vi-VN"/>
        </w:rPr>
        <w:t>nhằm</w:t>
      </w:r>
      <w:r w:rsidRPr="00B43B45">
        <w:rPr>
          <w:rFonts w:ascii="Times New Roman" w:eastAsia="Times New Roman" w:hAnsi="Times New Roman" w:cs="Times New Roman"/>
          <w:sz w:val="28"/>
          <w:szCs w:val="28"/>
          <w:lang w:val="vi-VN" w:eastAsia="vi-VN"/>
        </w:rPr>
        <w:t xml:space="preserve"> phát huy hiệu quả</w:t>
      </w:r>
      <w:r w:rsidRPr="00B43B45">
        <w:rPr>
          <w:rFonts w:ascii="Times New Roman" w:eastAsia="Times New Roman" w:hAnsi="Times New Roman" w:cs="Times New Roman"/>
          <w:sz w:val="28"/>
          <w:szCs w:val="28"/>
          <w:lang w:eastAsia="vi-VN"/>
        </w:rPr>
        <w:t xml:space="preserve"> các hoạt động giáo dục trong nhà trường</w:t>
      </w:r>
      <w:r w:rsidRPr="00B43B45">
        <w:rPr>
          <w:rFonts w:ascii="Times New Roman" w:eastAsia="Times New Roman" w:hAnsi="Times New Roman" w:cs="Times New Roman"/>
          <w:sz w:val="28"/>
          <w:szCs w:val="28"/>
          <w:lang w:val="vi-VN" w:eastAsia="vi-VN"/>
        </w:rPr>
        <w:t xml:space="preserve">.   </w:t>
      </w:r>
    </w:p>
    <w:p w14:paraId="56B20E1C" w14:textId="77777777" w:rsidR="00B43B45" w:rsidRPr="00B43B45" w:rsidRDefault="00B43B45" w:rsidP="00B43B45">
      <w:pPr>
        <w:spacing w:after="0" w:line="360" w:lineRule="exact"/>
        <w:ind w:firstLine="70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Khuyến kích và tạo điều kiện tốt nhất cho giáo viên, nhân viên ứng dụng công nghệ thông tin vào giảng dạy và quản lý. Đồng thời ngăn chặn và xử lý nghiêm giáo viên lạm dụng CNTT như sao chụp thụ động </w:t>
      </w:r>
      <w:r w:rsidRPr="00B43B45">
        <w:rPr>
          <w:rFonts w:ascii="Times New Roman" w:eastAsia="Times New Roman" w:hAnsi="Times New Roman" w:cs="Times New Roman"/>
          <w:sz w:val="28"/>
          <w:szCs w:val="28"/>
          <w:lang w:eastAsia="vi-VN"/>
        </w:rPr>
        <w:t>kế hoạch bài dạy</w:t>
      </w:r>
      <w:r w:rsidRPr="00B43B45">
        <w:rPr>
          <w:rFonts w:ascii="Times New Roman" w:eastAsia="Times New Roman" w:hAnsi="Times New Roman" w:cs="Times New Roman"/>
          <w:sz w:val="28"/>
          <w:szCs w:val="28"/>
          <w:lang w:val="vi-VN" w:eastAsia="vi-VN"/>
        </w:rPr>
        <w:t xml:space="preserve"> không phù hợp với đối tượng học sinh.</w:t>
      </w:r>
    </w:p>
    <w:p w14:paraId="07D43A11" w14:textId="77777777" w:rsidR="00B43B45" w:rsidRPr="00B43B45" w:rsidRDefault="00B43B45" w:rsidP="00B43B45">
      <w:pPr>
        <w:spacing w:after="0" w:line="360" w:lineRule="exact"/>
        <w:ind w:firstLine="70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- 100% CBQL, giáo viên sử dụng phần mềm quản lý giáo dục VNEDU trong công tác quản lý và dạy học. </w:t>
      </w:r>
    </w:p>
    <w:p w14:paraId="73C4553F" w14:textId="684DCEB7" w:rsidR="00B43B45" w:rsidRPr="00B43B45" w:rsidRDefault="009B64B1" w:rsidP="009B64B1">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7</w:t>
      </w:r>
      <w:r w:rsidR="00B43B45" w:rsidRPr="00B43B45">
        <w:rPr>
          <w:rFonts w:ascii="Times New Roman" w:eastAsia="Times New Roman" w:hAnsi="Times New Roman" w:cs="Times New Roman"/>
          <w:b/>
          <w:sz w:val="28"/>
          <w:szCs w:val="28"/>
          <w:lang w:val="vi-VN" w:eastAsia="vi-VN"/>
        </w:rPr>
        <w:t>. Phát triển nguồn nhân lực, nhất là nguồn nhân lực chất lượng cao.</w:t>
      </w:r>
    </w:p>
    <w:p w14:paraId="4E073F22"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Ban giám hiệu đã thường xuyên quan tâm bồi dưỡng năng lực chuyên môn cho giáo viên thông qua dự giờ theo kế hoạch, theo chuyên đề và đột xuất.</w:t>
      </w:r>
      <w:r w:rsidRPr="00B43B45">
        <w:rPr>
          <w:rFonts w:ascii="Times New Roman" w:eastAsia="Times New Roman" w:hAnsi="Times New Roman" w:cs="Times New Roman"/>
          <w:sz w:val="28"/>
          <w:szCs w:val="28"/>
          <w:lang w:eastAsia="vi-VN"/>
        </w:rPr>
        <w:t xml:space="preserve"> Ngoài ra nhà trường còn luôn tạo điều kiện thuận lợi nhất cho giáo viên trong việc phân công công tác để giáo viên có thời gian tự học, tự bồi dưỡng chuyên môn nghiệp vụ đáp ứng cho việc thực hiện chương trình giáo dục phổ thông 2018.</w:t>
      </w:r>
    </w:p>
    <w:p w14:paraId="070DCEE7" w14:textId="77777777" w:rsidR="00B43B45" w:rsidRPr="00B43B45" w:rsidRDefault="00B43B45" w:rsidP="00B43B45">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lastRenderedPageBreak/>
        <w:t xml:space="preserve">- Từ đầu năm học nhà trường đã phân loại học sinh, tổ chức bồi dưỡng học sinh giỏi từ khối </w:t>
      </w:r>
      <w:r w:rsidRPr="00B43B45">
        <w:rPr>
          <w:rFonts w:ascii="Times New Roman" w:eastAsia="Times New Roman" w:hAnsi="Times New Roman" w:cs="Times New Roman"/>
          <w:sz w:val="28"/>
          <w:szCs w:val="28"/>
          <w:lang w:eastAsia="vi-VN"/>
        </w:rPr>
        <w:t>7</w:t>
      </w:r>
      <w:r w:rsidRPr="00B43B45">
        <w:rPr>
          <w:rFonts w:ascii="Times New Roman" w:eastAsia="Times New Roman" w:hAnsi="Times New Roman" w:cs="Times New Roman"/>
          <w:sz w:val="28"/>
          <w:szCs w:val="28"/>
          <w:lang w:val="vi-VN" w:eastAsia="vi-VN"/>
        </w:rPr>
        <w:t xml:space="preserve"> đến khối 9. </w:t>
      </w:r>
    </w:p>
    <w:p w14:paraId="37C71556" w14:textId="171A6DEB" w:rsidR="00B43B45" w:rsidRPr="00B43B45" w:rsidRDefault="009B64B1" w:rsidP="00B43B45">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w:t>
      </w:r>
      <w:r w:rsidR="00B43B45" w:rsidRPr="00B43B45">
        <w:rPr>
          <w:rFonts w:ascii="Times New Roman" w:eastAsia="Times New Roman" w:hAnsi="Times New Roman" w:cs="Times New Roman"/>
          <w:b/>
          <w:sz w:val="28"/>
          <w:szCs w:val="28"/>
          <w:lang w:eastAsia="vi-VN"/>
        </w:rPr>
        <w:t>8. Công tác giáo dục không chính quy</w:t>
      </w:r>
    </w:p>
    <w:p w14:paraId="6B8A5E87"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Ưu điểm:</w:t>
      </w:r>
    </w:p>
    <w:p w14:paraId="36595C87"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Tham mưu kịp thời cho Ban chỉ đạo PC-XMC cấp xã ban hành kế hoạch, Quyết định điều tra bổ sung dữ liệu phổ cập năm 2024</w:t>
      </w:r>
    </w:p>
    <w:p w14:paraId="1D3F67B5"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Đã tiến hành tập huấn điều tra phổ cập cho giáo viên điều tra vào cuối tháng 8 năm 2024</w:t>
      </w:r>
    </w:p>
    <w:p w14:paraId="247A5B3B"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Hoàn thiện hồ sơ phổ cập năm 2024 kết quả cụ thể như sau: Duy trì đạt chuẩn phổ cập trẻ 5 tuổi, duy trì đạt chuẩn phổ cập giáo dục tiểu học mức độ 3, duy trì đạt chuẩn phổ cập GD THCS mức độ 3, duy trì đạt chuẩn XMC mức độ 2</w:t>
      </w:r>
    </w:p>
    <w:p w14:paraId="050A9D0F"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Hạn chế:</w:t>
      </w:r>
    </w:p>
    <w:p w14:paraId="03380BE4"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Do phần mềm XMC của bộ Giáo dục đang nâng cấp, chưa mở do vậy công tác nhập liệu, hoàn thiện báo cáo gặp nhiều khó khăn.</w:t>
      </w:r>
    </w:p>
    <w:p w14:paraId="182CC93A"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Công tác điều tra cập nhập dữ liệu ở 1 số bản chưa kịp thời, còn thiếu xót thông tin trình độ đối tượng như bản Mường Luân 2, Na pục, tạng áng</w:t>
      </w:r>
    </w:p>
    <w:p w14:paraId="09306DAC" w14:textId="171CBEB5" w:rsidR="00B43B45" w:rsidRPr="00B43B45" w:rsidRDefault="009B64B1" w:rsidP="00B43B45">
      <w:pPr>
        <w:spacing w:after="0" w:line="360" w:lineRule="exact"/>
        <w:jc w:val="both"/>
        <w:rPr>
          <w:rFonts w:ascii="Times New Roman" w:eastAsia="Times New Roman" w:hAnsi="Times New Roman" w:cs="Times New Roman"/>
          <w:b/>
          <w:sz w:val="28"/>
          <w:szCs w:val="28"/>
          <w:lang w:eastAsia="vi-VN"/>
        </w:rPr>
      </w:pPr>
      <w:r w:rsidRPr="009B64B1">
        <w:rPr>
          <w:rFonts w:ascii="Times New Roman" w:eastAsia="Times New Roman" w:hAnsi="Times New Roman" w:cs="Times New Roman"/>
          <w:b/>
          <w:bCs/>
          <w:sz w:val="28"/>
          <w:szCs w:val="28"/>
          <w:lang w:eastAsia="vi-VN"/>
        </w:rPr>
        <w:t>2.</w:t>
      </w:r>
      <w:r w:rsidR="00B43B45" w:rsidRPr="00B43B45">
        <w:rPr>
          <w:rFonts w:ascii="Times New Roman" w:eastAsia="Times New Roman" w:hAnsi="Times New Roman" w:cs="Times New Roman"/>
          <w:b/>
          <w:bCs/>
          <w:sz w:val="28"/>
          <w:szCs w:val="28"/>
          <w:lang w:eastAsia="vi-VN"/>
        </w:rPr>
        <w:t>9</w:t>
      </w:r>
      <w:r w:rsidR="00B43B45" w:rsidRPr="00B43B45">
        <w:rPr>
          <w:rFonts w:ascii="Times New Roman" w:eastAsia="Times New Roman" w:hAnsi="Times New Roman" w:cs="Times New Roman"/>
          <w:b/>
          <w:sz w:val="28"/>
          <w:szCs w:val="28"/>
          <w:lang w:eastAsia="vi-VN"/>
        </w:rPr>
        <w:t>. Công tác bán trú</w:t>
      </w:r>
    </w:p>
    <w:p w14:paraId="21EC216C"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Ưu điểm: </w:t>
      </w:r>
    </w:p>
    <w:p w14:paraId="7ACB0013"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Ngay từ đầu năm học nhà trường đã lập danh sách học sinh đủ điều kiện để được xét duyệt chế độ bán trú trình Phòng giáo dục phê duyệt.</w:t>
      </w:r>
    </w:p>
    <w:p w14:paraId="58CEE2EB"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Nhà trường đã ban hành các quyết định liên quan đến công tác bán trú, xây dựng thực đơn theo tháng đảm bảo khoa học, hợp lý phù hợp với sự phát triển của lứa tuổi học sinh. Bố trí đủ số lượng học sinh ở bán trú đảm bảo khoa học hợp lý</w:t>
      </w:r>
    </w:p>
    <w:p w14:paraId="13E441B1"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Công tác nấu ăn, chăm sóc học sinh bán trú đảm bảo theo đúng quy định.</w:t>
      </w:r>
      <w:r w:rsidRPr="00B43B45">
        <w:rPr>
          <w:rFonts w:ascii="Times New Roman" w:eastAsia="Times New Roman" w:hAnsi="Times New Roman" w:cs="Times New Roman"/>
          <w:sz w:val="28"/>
          <w:szCs w:val="28"/>
          <w:lang w:eastAsia="vi-VN"/>
        </w:rPr>
        <w:tab/>
        <w:t xml:space="preserve">   </w:t>
      </w:r>
      <w:r w:rsidRPr="00B43B45">
        <w:rPr>
          <w:rFonts w:ascii="Times New Roman" w:eastAsia="Times New Roman" w:hAnsi="Times New Roman" w:cs="Times New Roman"/>
          <w:sz w:val="28"/>
          <w:szCs w:val="28"/>
          <w:lang w:eastAsia="vi-VN"/>
        </w:rPr>
        <w:tab/>
        <w:t>- Giáo viên được phân công trực bán trú có tinh thần trách nhiệm cao trong công việc, đảm bảo học sinh ở bán trú được an toàn.</w:t>
      </w:r>
    </w:p>
    <w:p w14:paraId="36B8E17E"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Hàng tháng nhà trường đều công khai thực đơn nên </w:t>
      </w:r>
      <w:r w:rsidRPr="00B43B45">
        <w:rPr>
          <w:rFonts w:ascii="Times New Roman" w:eastAsia="Times New Roman" w:hAnsi="Times New Roman" w:cs="Times New Roman"/>
          <w:sz w:val="28"/>
          <w:szCs w:val="28"/>
          <w:lang w:val="vi-VN" w:eastAsia="vi-VN"/>
        </w:rPr>
        <w:t>website</w:t>
      </w:r>
      <w:r w:rsidRPr="00B43B45">
        <w:rPr>
          <w:rFonts w:ascii="Times New Roman" w:eastAsia="Times New Roman" w:hAnsi="Times New Roman" w:cs="Times New Roman"/>
          <w:sz w:val="28"/>
          <w:szCs w:val="28"/>
          <w:lang w:eastAsia="vi-VN"/>
        </w:rPr>
        <w:t xml:space="preserve"> của nhà trường để thuận tiện cho phụ huynh học sinh theo dõi, nắm bắt</w:t>
      </w:r>
    </w:p>
    <w:p w14:paraId="6DAF6F78"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Hạn chế:</w:t>
      </w:r>
    </w:p>
    <w:p w14:paraId="7E54407B"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Ý thức của 1 số học sinh bán trú chưa cao, giáo viên trực phải nhắc nhở nhiều. </w:t>
      </w:r>
    </w:p>
    <w:p w14:paraId="013AB27D"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Công tác giữ gìn tài sản khu bán trú chưa thật sự tốt, nhiều học sinh chưa có trách nhiệm cao trong việc giữ gìn tài sản được cấp như bát ăn, thìa, giường, quạt treo tường dẫn đến bị thất thoát, hư hỏng tài sản. </w:t>
      </w:r>
    </w:p>
    <w:p w14:paraId="43DE0601" w14:textId="77777777" w:rsidR="00B43B45" w:rsidRPr="00B43B45" w:rsidRDefault="00B43B45" w:rsidP="00B43B45">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Giải pháp khắc phục:</w:t>
      </w:r>
    </w:p>
    <w:p w14:paraId="37992EBB"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Giáo viên chủ nhiệm, đoàn đội tăng cường giáo dục đạo đức học sinh. Có hình thức xử lý kịp thời đối với những học sinh vi phạm nội quy bán trú.</w:t>
      </w:r>
    </w:p>
    <w:p w14:paraId="0AA27D20"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lastRenderedPageBreak/>
        <w:tab/>
        <w:t xml:space="preserve">- Tăng cường công tác kiểm tra đột xuất khu bán trú. Giáo viên trực tích cực đôn đốc, kiểm tra công tác vệ sinh phòng ở, nhà vệ sinh </w:t>
      </w:r>
    </w:p>
    <w:p w14:paraId="16A6E927" w14:textId="58470C3C" w:rsidR="00B43B45" w:rsidRPr="00B43B45" w:rsidRDefault="009B64B1" w:rsidP="00B43B45">
      <w:pPr>
        <w:tabs>
          <w:tab w:val="left" w:leader="dot" w:pos="10206"/>
        </w:tabs>
        <w:spacing w:after="0" w:line="360" w:lineRule="exact"/>
        <w:jc w:val="both"/>
        <w:rPr>
          <w:rFonts w:ascii="Times New Roman" w:eastAsia="Times New Roman" w:hAnsi="Times New Roman" w:cs="Times New Roman"/>
          <w:b/>
          <w:sz w:val="28"/>
          <w:szCs w:val="28"/>
          <w:lang w:val="de-DE" w:eastAsia="vi-VN"/>
        </w:rPr>
      </w:pPr>
      <w:r>
        <w:rPr>
          <w:rFonts w:ascii="Times New Roman" w:eastAsia="Times New Roman" w:hAnsi="Times New Roman" w:cs="Times New Roman"/>
          <w:b/>
          <w:sz w:val="28"/>
          <w:szCs w:val="28"/>
          <w:lang w:val="de-DE" w:eastAsia="vi-VN"/>
        </w:rPr>
        <w:t>2.</w:t>
      </w:r>
      <w:r w:rsidR="00B43B45" w:rsidRPr="00B43B45">
        <w:rPr>
          <w:rFonts w:ascii="Times New Roman" w:eastAsia="Times New Roman" w:hAnsi="Times New Roman" w:cs="Times New Roman"/>
          <w:b/>
          <w:sz w:val="28"/>
          <w:szCs w:val="28"/>
          <w:lang w:val="de-DE" w:eastAsia="vi-VN"/>
        </w:rPr>
        <w:t>10. Công tác đội.</w:t>
      </w:r>
    </w:p>
    <w:p w14:paraId="1C4B3D4F" w14:textId="77777777" w:rsidR="00B43B45" w:rsidRPr="00B43B45" w:rsidRDefault="00B43B45" w:rsidP="00B43B45">
      <w:pPr>
        <w:tabs>
          <w:tab w:val="left" w:leader="dot" w:pos="10206"/>
        </w:tabs>
        <w:spacing w:after="0" w:line="360" w:lineRule="exact"/>
        <w:jc w:val="both"/>
        <w:rPr>
          <w:rFonts w:ascii="Times New Roman" w:eastAsia="Times New Roman" w:hAnsi="Times New Roman" w:cs="Times New Roman"/>
          <w:b/>
          <w:sz w:val="28"/>
          <w:szCs w:val="28"/>
          <w:lang w:val="de-DE" w:eastAsia="vi-VN"/>
        </w:rPr>
      </w:pPr>
      <w:r w:rsidRPr="00B43B45">
        <w:rPr>
          <w:rFonts w:ascii="Times New Roman" w:eastAsia="Times New Roman" w:hAnsi="Times New Roman" w:cs="Times New Roman"/>
          <w:b/>
          <w:sz w:val="28"/>
          <w:szCs w:val="28"/>
          <w:lang w:val="de-DE" w:eastAsia="vi-VN"/>
        </w:rPr>
        <w:t xml:space="preserve">        </w:t>
      </w:r>
      <w:r w:rsidRPr="00B43B45">
        <w:rPr>
          <w:rFonts w:ascii="Times New Roman" w:eastAsia="Times New Roman" w:hAnsi="Times New Roman" w:cs="Times New Roman"/>
          <w:sz w:val="28"/>
          <w:szCs w:val="28"/>
          <w:lang w:val="de-DE" w:eastAsia="vi-VN"/>
        </w:rPr>
        <w:t>- Tổng số học sinh: 602</w:t>
      </w:r>
    </w:p>
    <w:p w14:paraId="0D7BC5C3" w14:textId="77777777" w:rsidR="00B43B45" w:rsidRPr="00B43B45" w:rsidRDefault="00B43B45" w:rsidP="00B43B45">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Đội viên: 466</w:t>
      </w:r>
    </w:p>
    <w:p w14:paraId="605E76F2" w14:textId="77777777" w:rsidR="00B43B45" w:rsidRPr="00B43B45" w:rsidRDefault="00B43B45" w:rsidP="00B43B45">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Nhi đồng: 136</w:t>
      </w:r>
    </w:p>
    <w:p w14:paraId="23060918" w14:textId="77777777" w:rsidR="00B43B45" w:rsidRPr="00B43B45" w:rsidRDefault="00B43B45" w:rsidP="00B43B45">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Sao nhi đồng: 136</w:t>
      </w:r>
    </w:p>
    <w:p w14:paraId="399795C4" w14:textId="77777777" w:rsidR="00B43B45" w:rsidRPr="00B43B45" w:rsidRDefault="00B43B45" w:rsidP="00B43B45">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color w:val="FF0000"/>
          <w:sz w:val="28"/>
          <w:szCs w:val="28"/>
          <w:lang w:val="de-DE" w:eastAsia="vi-VN"/>
        </w:rPr>
        <w:t xml:space="preserve">        </w:t>
      </w:r>
      <w:r w:rsidRPr="00B43B45">
        <w:rPr>
          <w:rFonts w:ascii="Times New Roman" w:eastAsia="Times New Roman" w:hAnsi="Times New Roman" w:cs="Times New Roman"/>
          <w:sz w:val="28"/>
          <w:szCs w:val="28"/>
          <w:lang w:val="vi-VN" w:eastAsia="vi-VN"/>
        </w:rPr>
        <w:t>- Đã xây dựng và triển khai phong trào</w:t>
      </w:r>
      <w:r w:rsidRPr="00B43B45">
        <w:rPr>
          <w:rFonts w:ascii="Times New Roman" w:eastAsia="Times New Roman" w:hAnsi="Times New Roman" w:cs="Times New Roman"/>
          <w:i/>
          <w:sz w:val="28"/>
          <w:szCs w:val="28"/>
          <w:lang w:val="vi-VN" w:eastAsia="vi-VN"/>
        </w:rPr>
        <w:t xml:space="preserve"> “Thiếu nhi Điện Biên Đông thi đua làm theo 5 điều Bác Hồ dạy” </w:t>
      </w:r>
      <w:r w:rsidRPr="00B43B45">
        <w:rPr>
          <w:rFonts w:ascii="Times New Roman" w:eastAsia="Times New Roman" w:hAnsi="Times New Roman" w:cs="Times New Roman"/>
          <w:sz w:val="28"/>
          <w:szCs w:val="28"/>
          <w:lang w:val="vi-VN" w:eastAsia="vi-VN"/>
        </w:rPr>
        <w:t>tới 100% học sinh trong toàn Liên đội ngay từ đầu năm học, được các em học sinh hưởng ứng nhiệt tình và thực hiện nghiêm túc không có hiện tượng học sinh vi phạm đạo đức gây mất đoàn kết trong trường học.</w:t>
      </w:r>
    </w:p>
    <w:p w14:paraId="075954F3"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Tổ chức một số hoạt động đầu năm học tổ chức văn nghệ, trò chơi, giới thiệu phòng thư viện, phòng Đoàn đội cho các em học sinh khối 1, tuyên truyền ý nghĩa ngày khai giảng, hướng dẫn các em học hát bài Quốc ca, đội ca.</w:t>
      </w:r>
    </w:p>
    <w:p w14:paraId="091CB277"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Hướng dẫn các em tập thể dục buổi sáng với học sinh nội trú, thể dục giữa giờ, một số bài múa hát tập thể được duy trì xuyên suốt hàng tuần hàng tháng được các em tham gia hăng hái đầy đủ .</w:t>
      </w:r>
    </w:p>
    <w:p w14:paraId="2CF73DF2"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Hướng dẫn các chi đội thực hiên đại hội chi đội, tổ chức Đại hội Liên đội bầu ra 7 bạn nằm trong BCH liên đội.</w:t>
      </w:r>
    </w:p>
    <w:p w14:paraId="24104807"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Tổ chức</w:t>
      </w:r>
      <w:r w:rsidRPr="00B43B45">
        <w:rPr>
          <w:rFonts w:ascii="Times New Roman" w:eastAsia="Times New Roman" w:hAnsi="Times New Roman" w:cs="Times New Roman"/>
          <w:spacing w:val="-6"/>
          <w:sz w:val="28"/>
          <w:szCs w:val="28"/>
          <w:lang w:eastAsia="vi-VN"/>
        </w:rPr>
        <w:t xml:space="preserve"> liên hoan tại</w:t>
      </w:r>
      <w:r w:rsidRPr="00B43B45">
        <w:rPr>
          <w:rFonts w:ascii="Times New Roman" w:eastAsia="Times New Roman" w:hAnsi="Times New Roman" w:cs="Times New Roman"/>
          <w:spacing w:val="-6"/>
          <w:sz w:val="28"/>
          <w:szCs w:val="28"/>
          <w:lang w:val="vi-VN" w:eastAsia="vi-VN"/>
        </w:rPr>
        <w:t xml:space="preserve"> thành công</w:t>
      </w:r>
      <w:r w:rsidRPr="00B43B45">
        <w:rPr>
          <w:rFonts w:ascii="Times New Roman" w:eastAsia="Times New Roman" w:hAnsi="Times New Roman" w:cs="Times New Roman"/>
          <w:i/>
          <w:spacing w:val="-6"/>
          <w:sz w:val="28"/>
          <w:szCs w:val="28"/>
          <w:lang w:val="vi-VN" w:eastAsia="vi-VN"/>
        </w:rPr>
        <w:t>“</w:t>
      </w:r>
      <w:r w:rsidRPr="00B43B45">
        <w:rPr>
          <w:rFonts w:ascii="Times New Roman" w:eastAsia="Times New Roman" w:hAnsi="Times New Roman" w:cs="Times New Roman"/>
          <w:i/>
          <w:spacing w:val="-6"/>
          <w:sz w:val="28"/>
          <w:szCs w:val="28"/>
          <w:lang w:eastAsia="vi-VN"/>
        </w:rPr>
        <w:t>vui</w:t>
      </w:r>
      <w:r w:rsidRPr="00B43B45">
        <w:rPr>
          <w:rFonts w:ascii="Times New Roman" w:eastAsia="Times New Roman" w:hAnsi="Times New Roman" w:cs="Times New Roman"/>
          <w:i/>
          <w:spacing w:val="-6"/>
          <w:sz w:val="28"/>
          <w:szCs w:val="28"/>
          <w:lang w:val="vi-VN" w:eastAsia="vi-VN"/>
        </w:rPr>
        <w:t xml:space="preserve"> rằm</w:t>
      </w:r>
      <w:r w:rsidRPr="00B43B45">
        <w:rPr>
          <w:rFonts w:ascii="Times New Roman" w:eastAsia="Times New Roman" w:hAnsi="Times New Roman" w:cs="Times New Roman"/>
          <w:i/>
          <w:spacing w:val="-6"/>
          <w:sz w:val="28"/>
          <w:szCs w:val="28"/>
          <w:lang w:eastAsia="vi-VN"/>
        </w:rPr>
        <w:t xml:space="preserve"> trung thu</w:t>
      </w:r>
      <w:r w:rsidRPr="00B43B45">
        <w:rPr>
          <w:rFonts w:ascii="Times New Roman" w:eastAsia="Times New Roman" w:hAnsi="Times New Roman" w:cs="Times New Roman"/>
          <w:i/>
          <w:spacing w:val="-6"/>
          <w:sz w:val="28"/>
          <w:szCs w:val="28"/>
          <w:lang w:val="vi-VN" w:eastAsia="vi-VN"/>
        </w:rPr>
        <w:t>”</w:t>
      </w:r>
      <w:r w:rsidRPr="00B43B45">
        <w:rPr>
          <w:rFonts w:ascii="Times New Roman" w:eastAsia="Times New Roman" w:hAnsi="Times New Roman" w:cs="Times New Roman"/>
          <w:spacing w:val="-6"/>
          <w:sz w:val="28"/>
          <w:szCs w:val="28"/>
          <w:lang w:val="vi-VN" w:eastAsia="vi-VN"/>
        </w:rPr>
        <w:t xml:space="preserve"> cho 623 em học sinh trong toàn liên đội. </w:t>
      </w:r>
    </w:p>
    <w:p w14:paraId="1FA80997"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xml:space="preserve">- Phát động </w:t>
      </w:r>
      <w:r w:rsidRPr="00B43B45">
        <w:rPr>
          <w:rFonts w:ascii="Times New Roman" w:eastAsia="Times New Roman" w:hAnsi="Times New Roman" w:cs="Times New Roman"/>
          <w:i/>
          <w:spacing w:val="-6"/>
          <w:sz w:val="28"/>
          <w:szCs w:val="28"/>
          <w:lang w:val="vi-VN" w:eastAsia="vi-VN"/>
        </w:rPr>
        <w:t>“Tuần lễ học tập suốt đời”</w:t>
      </w:r>
      <w:r w:rsidRPr="00B43B45">
        <w:rPr>
          <w:rFonts w:ascii="Times New Roman" w:eastAsia="Times New Roman" w:hAnsi="Times New Roman" w:cs="Times New Roman"/>
          <w:spacing w:val="-6"/>
          <w:sz w:val="28"/>
          <w:szCs w:val="28"/>
          <w:lang w:val="vi-VN" w:eastAsia="vi-VN"/>
        </w:rPr>
        <w:t xml:space="preserve"> được các em học sinh và giáo viên trong trường tham gia nhiệt tình đạt kết quả cao.</w:t>
      </w:r>
    </w:p>
    <w:p w14:paraId="0C849F8E"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Tổ chức cho toàn liên đội Hội thi “</w:t>
      </w:r>
      <w:r w:rsidRPr="00B43B45">
        <w:rPr>
          <w:rFonts w:ascii="Times New Roman" w:eastAsia="Times New Roman" w:hAnsi="Times New Roman" w:cs="Times New Roman"/>
          <w:sz w:val="28"/>
          <w:szCs w:val="28"/>
          <w:lang w:eastAsia="vi-VN"/>
        </w:rPr>
        <w:t>Vẽ báo tường</w:t>
      </w:r>
      <w:r w:rsidRPr="00B43B45">
        <w:rPr>
          <w:rFonts w:ascii="Times New Roman" w:eastAsia="Times New Roman" w:hAnsi="Times New Roman" w:cs="Times New Roman"/>
          <w:sz w:val="28"/>
          <w:szCs w:val="28"/>
          <w:lang w:val="vi-VN" w:eastAsia="vi-VN"/>
        </w:rPr>
        <w:t>” chào mừng kỉ niệm 4</w:t>
      </w:r>
      <w:r w:rsidRPr="00B43B45">
        <w:rPr>
          <w:rFonts w:ascii="Times New Roman" w:eastAsia="Times New Roman" w:hAnsi="Times New Roman" w:cs="Times New Roman"/>
          <w:sz w:val="28"/>
          <w:szCs w:val="28"/>
          <w:lang w:eastAsia="vi-VN"/>
        </w:rPr>
        <w:t>2</w:t>
      </w:r>
      <w:r w:rsidRPr="00B43B45">
        <w:rPr>
          <w:rFonts w:ascii="Times New Roman" w:eastAsia="Times New Roman" w:hAnsi="Times New Roman" w:cs="Times New Roman"/>
          <w:sz w:val="28"/>
          <w:szCs w:val="28"/>
          <w:lang w:val="vi-VN" w:eastAsia="vi-VN"/>
        </w:rPr>
        <w:t xml:space="preserve"> năm Ngày nhà giáo Việt Nam (20/11/1982- 20/11/202</w:t>
      </w:r>
      <w:r w:rsidRPr="00B43B45">
        <w:rPr>
          <w:rFonts w:ascii="Times New Roman" w:eastAsia="Times New Roman" w:hAnsi="Times New Roman" w:cs="Times New Roman"/>
          <w:sz w:val="28"/>
          <w:szCs w:val="28"/>
          <w:lang w:eastAsia="vi-VN"/>
        </w:rPr>
        <w:t>4</w:t>
      </w:r>
      <w:r w:rsidRPr="00B43B45">
        <w:rPr>
          <w:rFonts w:ascii="Times New Roman" w:eastAsia="Times New Roman" w:hAnsi="Times New Roman" w:cs="Times New Roman"/>
          <w:sz w:val="28"/>
          <w:szCs w:val="28"/>
          <w:lang w:val="vi-VN" w:eastAsia="vi-VN"/>
        </w:rPr>
        <w:t>), đạt kết quả cao.</w:t>
      </w:r>
    </w:p>
    <w:p w14:paraId="56E9B8D1"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 xml:space="preserve">Tổ chức thành công </w:t>
      </w:r>
      <w:r w:rsidRPr="00B43B45">
        <w:rPr>
          <w:rFonts w:ascii="Times New Roman" w:eastAsia="Times New Roman" w:hAnsi="Times New Roman" w:cs="Times New Roman"/>
          <w:sz w:val="28"/>
          <w:szCs w:val="28"/>
          <w:lang w:val="vi-VN" w:eastAsia="vi-VN"/>
        </w:rPr>
        <w:t>hoạt động hưởng ứng “Ngày thế giới tưởng niệm các nạn nhân tử vong do tai nạn giao thông” trên địa bàn tỉnh Điện Biên năm 2024</w:t>
      </w:r>
    </w:p>
    <w:p w14:paraId="5F640689"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Tổ chức các hoạt động truyền thông, vận động trong Tháng hành động quốc gia phòng, chống HIV/AIDS</w:t>
      </w:r>
      <w:r w:rsidRPr="00B43B45">
        <w:rPr>
          <w:rFonts w:ascii="Times New Roman" w:eastAsia="Times New Roman" w:hAnsi="Times New Roman" w:cs="Times New Roman"/>
          <w:sz w:val="28"/>
          <w:szCs w:val="28"/>
          <w:lang w:eastAsia="vi-VN"/>
        </w:rPr>
        <w:t xml:space="preserve"> năm học 2024-2025.</w:t>
      </w:r>
    </w:p>
    <w:p w14:paraId="1B5BA318"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Tổ chức thành công buổi </w:t>
      </w:r>
      <w:r w:rsidRPr="00B43B45">
        <w:rPr>
          <w:rFonts w:ascii="Times New Roman" w:eastAsia="Times New Roman" w:hAnsi="Times New Roman" w:cs="Times New Roman"/>
          <w:sz w:val="28"/>
          <w:szCs w:val="28"/>
          <w:lang w:val="vi-VN" w:eastAsia="vi-VN"/>
        </w:rPr>
        <w:t>tuyên truyền về phòng, chống ma tuý trong trường học</w:t>
      </w:r>
      <w:r w:rsidRPr="00B43B45">
        <w:rPr>
          <w:rFonts w:ascii="Times New Roman" w:eastAsia="Times New Roman" w:hAnsi="Times New Roman" w:cs="Times New Roman"/>
          <w:sz w:val="28"/>
          <w:szCs w:val="28"/>
          <w:lang w:eastAsia="vi-VN"/>
        </w:rPr>
        <w:t xml:space="preserve"> năm học 2024-2025.</w:t>
      </w:r>
    </w:p>
    <w:p w14:paraId="258C83B9"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Lên kế hoạch phân công cụ thể khu vực vệ sinh, chăm sóc bồn hoa, tới các chi đội phụ trách từ đầu năm đến hết năm học.</w:t>
      </w:r>
    </w:p>
    <w:p w14:paraId="1AA605EF"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Tuyên truyền tới các em trong toàn Liên đội ý thức tự giác giữ gìn vệ sinh chung bằng các hình thức chăm sóc cây xanh, thu nhặt giấy rác, vứt rác đúng nơi quy định, 100% các em học sinh trong Liên đội thực hiện nghiêm túc.</w:t>
      </w:r>
    </w:p>
    <w:p w14:paraId="6E3E5E5D"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Tăng cường nắm bắt thông tin để kịp thời phản ánh tình hình thiếu nhi bằng hình thức họp Ban chấp hành Liên đội</w:t>
      </w:r>
      <w:r w:rsidRPr="00B43B45">
        <w:rPr>
          <w:rFonts w:ascii="Times New Roman" w:eastAsia="Times New Roman" w:hAnsi="Times New Roman" w:cs="Times New Roman"/>
          <w:sz w:val="28"/>
          <w:szCs w:val="28"/>
          <w:lang w:eastAsia="vi-VN"/>
        </w:rPr>
        <w:t xml:space="preserve"> vào các ngày cuối tháng  đánh giá </w:t>
      </w:r>
      <w:r w:rsidRPr="00B43B45">
        <w:rPr>
          <w:rFonts w:ascii="Times New Roman" w:eastAsia="Times New Roman" w:hAnsi="Times New Roman" w:cs="Times New Roman"/>
          <w:sz w:val="28"/>
          <w:szCs w:val="28"/>
          <w:lang w:eastAsia="vi-VN"/>
        </w:rPr>
        <w:lastRenderedPageBreak/>
        <w:t xml:space="preserve">thi đua các lớp và </w:t>
      </w:r>
      <w:r w:rsidRPr="00B43B45">
        <w:rPr>
          <w:rFonts w:ascii="Times New Roman" w:eastAsia="Times New Roman" w:hAnsi="Times New Roman" w:cs="Times New Roman"/>
          <w:sz w:val="28"/>
          <w:szCs w:val="28"/>
          <w:lang w:val="vi-VN" w:eastAsia="vi-VN"/>
        </w:rPr>
        <w:t xml:space="preserve">phát huy vai trò tự quản làm việc có hiệu quả của Ban chấp hành Liên đội, </w:t>
      </w:r>
      <w:r w:rsidRPr="00B43B45">
        <w:rPr>
          <w:rFonts w:ascii="Times New Roman" w:eastAsia="Times New Roman" w:hAnsi="Times New Roman" w:cs="Times New Roman"/>
          <w:sz w:val="28"/>
          <w:szCs w:val="28"/>
          <w:lang w:eastAsia="vi-VN"/>
        </w:rPr>
        <w:t xml:space="preserve">đội xung kích, </w:t>
      </w:r>
      <w:r w:rsidRPr="00B43B45">
        <w:rPr>
          <w:rFonts w:ascii="Times New Roman" w:eastAsia="Times New Roman" w:hAnsi="Times New Roman" w:cs="Times New Roman"/>
          <w:sz w:val="28"/>
          <w:szCs w:val="28"/>
          <w:lang w:val="vi-VN" w:eastAsia="vi-VN"/>
        </w:rPr>
        <w:t>chi đội.</w:t>
      </w:r>
    </w:p>
    <w:p w14:paraId="69B70CFE" w14:textId="77777777" w:rsidR="00B43B45" w:rsidRPr="00B43B45" w:rsidRDefault="00B43B45" w:rsidP="00B43B45">
      <w:pPr>
        <w:spacing w:after="0" w:line="360" w:lineRule="exact"/>
        <w:ind w:firstLine="700"/>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Bên cạnh những mặt đạt được vẫn còn một số tồn tại hạn chế đó là: Địa bàn rộng, nhiều học sinh gia đình điều kiện kinh tế còn nhiều khó khăn. Cơ sở vật chất còn nhiều hạn chế nên ảnh hưởng tới hoạt động tập thể của các em học sinh.</w:t>
      </w:r>
    </w:p>
    <w:p w14:paraId="2E7A6C2D"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Một bộ phận các em chưa mạnh dạn, chưa ý thức được tác dụng của việc học tập và sinh hoạt đội nên các em chưa tích cực tham gia vào các hoạt động Đội và những hoạt động khác do Liên đội và nhà trường tổ chức.</w:t>
      </w:r>
    </w:p>
    <w:p w14:paraId="2994D683" w14:textId="77777777" w:rsidR="00B43B45" w:rsidRPr="00B43B45" w:rsidRDefault="00B43B45" w:rsidP="00B43B45">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Một số phụ huynh chưa quan tâm đến việc học tập, sinh hoạt của các em.</w:t>
      </w:r>
    </w:p>
    <w:p w14:paraId="4DF6231A" w14:textId="793D8362" w:rsidR="00B43B45" w:rsidRPr="00B43B45" w:rsidRDefault="009B64B1" w:rsidP="00B43B45">
      <w:pPr>
        <w:tabs>
          <w:tab w:val="left" w:leader="dot" w:pos="10206"/>
        </w:tabs>
        <w:spacing w:after="0" w:line="360" w:lineRule="exact"/>
        <w:jc w:val="both"/>
        <w:rPr>
          <w:rFonts w:ascii="Times New Roman" w:eastAsia="Times New Roman" w:hAnsi="Times New Roman" w:cs="Times New Roman"/>
          <w:b/>
          <w:bCs/>
          <w:sz w:val="28"/>
          <w:szCs w:val="28"/>
          <w:lang w:val="de-DE" w:eastAsia="vi-VN"/>
        </w:rPr>
      </w:pPr>
      <w:r w:rsidRPr="009B64B1">
        <w:rPr>
          <w:rFonts w:ascii="Times New Roman" w:eastAsia="Times New Roman" w:hAnsi="Times New Roman" w:cs="Times New Roman"/>
          <w:b/>
          <w:bCs/>
          <w:sz w:val="28"/>
          <w:szCs w:val="28"/>
          <w:lang w:val="de-DE" w:eastAsia="vi-VN"/>
        </w:rPr>
        <w:t>2.</w:t>
      </w:r>
      <w:r w:rsidR="00B43B45" w:rsidRPr="00B43B45">
        <w:rPr>
          <w:rFonts w:ascii="Times New Roman" w:eastAsia="Times New Roman" w:hAnsi="Times New Roman" w:cs="Times New Roman"/>
          <w:b/>
          <w:bCs/>
          <w:sz w:val="28"/>
          <w:szCs w:val="28"/>
          <w:lang w:val="de-DE" w:eastAsia="vi-VN"/>
        </w:rPr>
        <w:t>11. Công tác Tài chính- kế toán</w:t>
      </w:r>
    </w:p>
    <w:p w14:paraId="76AD692B" w14:textId="77777777" w:rsidR="00B43B45" w:rsidRPr="00B43B45" w:rsidRDefault="00B43B45" w:rsidP="00B43B45">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b/>
          <w:sz w:val="28"/>
          <w:szCs w:val="28"/>
          <w:lang w:val="de-DE" w:eastAsia="vi-VN"/>
        </w:rPr>
        <w:t xml:space="preserve">         - </w:t>
      </w:r>
      <w:r w:rsidRPr="00B43B45">
        <w:rPr>
          <w:rFonts w:ascii="Times New Roman" w:eastAsia="Times New Roman" w:hAnsi="Times New Roman" w:cs="Times New Roman"/>
          <w:sz w:val="28"/>
          <w:szCs w:val="28"/>
          <w:lang w:val="de-DE" w:eastAsia="vi-VN"/>
        </w:rPr>
        <w:t>Nhà trường đã chi trả đầy đủ lương, các khoản phụ cấp theo lương, truy lĩnh nâng ngạch cho cán bộ giáo viên và chi trả chế độ chính sách cho học sinh trong học kỳ I đầy đủ đến 31/12/2024.</w:t>
      </w:r>
    </w:p>
    <w:p w14:paraId="75A896D2" w14:textId="77777777" w:rsidR="00B43B45" w:rsidRPr="00B43B45" w:rsidRDefault="00B43B45" w:rsidP="00B43B45">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Đã lập dự toán ngân sách trình phòng GD&amp;ĐT và cấp có thẩm quyền xem xét phân bổ cho năm 2025.</w:t>
      </w:r>
    </w:p>
    <w:p w14:paraId="69597172" w14:textId="77777777" w:rsidR="009B64B1" w:rsidRPr="009A4514" w:rsidRDefault="009B64B1" w:rsidP="009B64B1">
      <w:pPr>
        <w:spacing w:after="0" w:line="360" w:lineRule="exact"/>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 Nhiệm vụ học kỳ II năm học 2024 - 2025</w:t>
      </w:r>
    </w:p>
    <w:p w14:paraId="352E920D" w14:textId="77777777" w:rsidR="00B43B45" w:rsidRPr="00B43B45" w:rsidRDefault="00B43B45" w:rsidP="00B43B45">
      <w:pPr>
        <w:widowControl w:val="0"/>
        <w:tabs>
          <w:tab w:val="left" w:pos="709"/>
        </w:tabs>
        <w:autoSpaceDE w:val="0"/>
        <w:autoSpaceDN w:val="0"/>
        <w:spacing w:after="0" w:line="360" w:lineRule="exact"/>
        <w:ind w:right="105" w:firstLine="709"/>
        <w:jc w:val="both"/>
        <w:rPr>
          <w:rFonts w:ascii="Times New Roman" w:eastAsia="Times New Roman" w:hAnsi="Times New Roman" w:cs="Times New Roman"/>
          <w:sz w:val="28"/>
          <w:szCs w:val="28"/>
          <w:lang w:val="x-none"/>
        </w:rPr>
      </w:pPr>
      <w:r w:rsidRPr="00B43B45">
        <w:rPr>
          <w:rFonts w:ascii="Times New Roman" w:eastAsia="Times New Roman" w:hAnsi="Times New Roman" w:cs="Times New Roman"/>
          <w:sz w:val="28"/>
        </w:rPr>
        <w:t xml:space="preserve">1. </w:t>
      </w:r>
      <w:r w:rsidRPr="00B43B45">
        <w:rPr>
          <w:rFonts w:ascii="Times New Roman" w:eastAsia="Times New Roman" w:hAnsi="Times New Roman" w:cs="Times New Roman"/>
          <w:sz w:val="28"/>
          <w:lang w:val="x-none"/>
        </w:rPr>
        <w:t xml:space="preserve">Tiếp tục quán triệt, tuyên truyền, giáo dục tư tưởng, chính trị, chấp hành nghiêm chủ trương, đường lối của Đảng, chính sách, pháp luật của Nhà nước; duy trì khối đoàn kết, nâng cao ý thức tự giác, tinh thần trách nhiệm của viên chức quản lý, giáo viên, </w:t>
      </w:r>
      <w:r w:rsidRPr="00B43B45">
        <w:rPr>
          <w:rFonts w:ascii="Times New Roman" w:eastAsia="Times New Roman" w:hAnsi="Times New Roman" w:cs="Times New Roman"/>
          <w:sz w:val="28"/>
          <w:szCs w:val="28"/>
          <w:lang w:val="x-none"/>
        </w:rPr>
        <w:t xml:space="preserve">nhân viên trong mọi hoạt động của </w:t>
      </w:r>
      <w:r w:rsidRPr="00B43B45">
        <w:rPr>
          <w:rFonts w:ascii="Times New Roman" w:eastAsia="Times New Roman" w:hAnsi="Times New Roman" w:cs="Times New Roman"/>
          <w:sz w:val="28"/>
          <w:szCs w:val="28"/>
        </w:rPr>
        <w:t>nhà trường</w:t>
      </w:r>
      <w:r w:rsidRPr="00B43B45">
        <w:rPr>
          <w:rFonts w:ascii="Times New Roman" w:eastAsia="Times New Roman" w:hAnsi="Times New Roman" w:cs="Times New Roman"/>
          <w:sz w:val="28"/>
          <w:szCs w:val="28"/>
          <w:lang w:val="x-none"/>
        </w:rPr>
        <w:t>. Đổi mới công tác quản lý giáo dục, quản lý chất lượng học sinh; gắn chất lượng dạy học, chất lượng học sinh với công tác thi đua khen thưởng trong năm học.</w:t>
      </w:r>
    </w:p>
    <w:p w14:paraId="56A5BF7C" w14:textId="21ABA002"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2.  C</w:t>
      </w:r>
      <w:r w:rsidRPr="00B43B45">
        <w:rPr>
          <w:rFonts w:ascii="Times New Roman" w:eastAsia="Times New Roman" w:hAnsi="Times New Roman" w:cs="Times New Roman"/>
          <w:sz w:val="28"/>
          <w:szCs w:val="28"/>
          <w:lang w:val="vi-VN" w:eastAsia="vi-VN"/>
        </w:rPr>
        <w:t xml:space="preserve">ó giải pháp căn cơ giải phóng sức ì của một </w:t>
      </w:r>
      <w:r w:rsidRPr="00B43B45">
        <w:rPr>
          <w:rFonts w:ascii="Times New Roman" w:eastAsia="Times New Roman" w:hAnsi="Times New Roman" w:cs="Times New Roman"/>
          <w:sz w:val="28"/>
          <w:szCs w:val="28"/>
          <w:lang w:eastAsia="vi-VN"/>
        </w:rPr>
        <w:t>bộ phận</w:t>
      </w:r>
      <w:r w:rsidRPr="00B43B45">
        <w:rPr>
          <w:rFonts w:ascii="Times New Roman" w:eastAsia="Times New Roman" w:hAnsi="Times New Roman" w:cs="Times New Roman"/>
          <w:sz w:val="28"/>
          <w:szCs w:val="28"/>
          <w:lang w:val="vi-VN" w:eastAsia="vi-VN"/>
        </w:rPr>
        <w:t xml:space="preserve"> giáo viên. </w:t>
      </w:r>
      <w:r w:rsidRPr="00B43B45">
        <w:rPr>
          <w:rFonts w:ascii="Times New Roman" w:eastAsia="Times New Roman" w:hAnsi="Times New Roman" w:cs="Times New Roman"/>
          <w:sz w:val="28"/>
          <w:szCs w:val="28"/>
          <w:lang w:eastAsia="vi-VN"/>
        </w:rPr>
        <w:t>Tăng cường công tác kiểm tra chất lượng học sinh; Ban chấp hành c</w:t>
      </w:r>
      <w:r w:rsidRPr="00B43B45">
        <w:rPr>
          <w:rFonts w:ascii="Times New Roman" w:eastAsia="Times New Roman" w:hAnsi="Times New Roman" w:cs="Times New Roman"/>
          <w:sz w:val="28"/>
          <w:szCs w:val="28"/>
          <w:lang w:val="vi-VN" w:eastAsia="vi-VN"/>
        </w:rPr>
        <w:t xml:space="preserve">ông đoàn chỉ đạo các tổ chuyên môn, văn phòng đánh giá, xếp loại thi đua </w:t>
      </w:r>
      <w:r w:rsidRPr="00B43B45">
        <w:rPr>
          <w:rFonts w:ascii="Times New Roman" w:eastAsia="Times New Roman" w:hAnsi="Times New Roman" w:cs="Times New Roman"/>
          <w:sz w:val="28"/>
          <w:szCs w:val="28"/>
          <w:lang w:eastAsia="vi-VN"/>
        </w:rPr>
        <w:t>hàng tháng</w:t>
      </w:r>
      <w:r w:rsidRPr="00B43B45">
        <w:rPr>
          <w:rFonts w:ascii="Times New Roman" w:eastAsia="Times New Roman" w:hAnsi="Times New Roman" w:cs="Times New Roman"/>
          <w:sz w:val="28"/>
          <w:szCs w:val="28"/>
          <w:lang w:val="vi-VN" w:eastAsia="vi-VN"/>
        </w:rPr>
        <w:t xml:space="preserve"> nghiêm túc, không bao che, không né tránh, chỉ rõ người, rõ việc (kiểm điểm nghiêm túc ghi vào biên bản để khắc phục</w:t>
      </w:r>
      <w:r w:rsidRPr="00B43B45">
        <w:rPr>
          <w:rFonts w:ascii="Times New Roman" w:eastAsia="Times New Roman" w:hAnsi="Times New Roman" w:cs="Times New Roman"/>
          <w:sz w:val="28"/>
          <w:szCs w:val="28"/>
          <w:lang w:eastAsia="vi-VN"/>
        </w:rPr>
        <w:t xml:space="preserve"> và là căn cứ để xếp loại cuối năm học</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z w:val="28"/>
          <w:szCs w:val="28"/>
          <w:lang w:eastAsia="vi-VN"/>
        </w:rPr>
        <w:t xml:space="preserve"> </w:t>
      </w:r>
    </w:p>
    <w:p w14:paraId="2FAFCBD1" w14:textId="77777777" w:rsidR="00B43B45" w:rsidRPr="00B43B45" w:rsidRDefault="00B43B45" w:rsidP="00B43B45">
      <w:pPr>
        <w:widowControl w:val="0"/>
        <w:tabs>
          <w:tab w:val="left" w:pos="709"/>
        </w:tabs>
        <w:autoSpaceDE w:val="0"/>
        <w:autoSpaceDN w:val="0"/>
        <w:spacing w:after="0" w:line="360" w:lineRule="exact"/>
        <w:ind w:right="105" w:firstLine="709"/>
        <w:jc w:val="both"/>
        <w:rPr>
          <w:rFonts w:ascii="Times New Roman" w:eastAsia="Times New Roman" w:hAnsi="Times New Roman" w:cs="Times New Roman"/>
          <w:sz w:val="28"/>
          <w:szCs w:val="28"/>
          <w:lang w:val="x-none"/>
        </w:rPr>
      </w:pPr>
      <w:r w:rsidRPr="00B43B45">
        <w:rPr>
          <w:rFonts w:ascii="Times New Roman" w:eastAsia="Times New Roman" w:hAnsi="Times New Roman" w:cs="Times New Roman"/>
          <w:sz w:val="28"/>
          <w:szCs w:val="28"/>
        </w:rPr>
        <w:t>3. Huy động mọi nguồn lực t</w:t>
      </w:r>
      <w:r w:rsidRPr="00B43B45">
        <w:rPr>
          <w:rFonts w:ascii="Times New Roman" w:eastAsia="Times New Roman" w:hAnsi="Times New Roman" w:cs="Times New Roman"/>
          <w:sz w:val="28"/>
          <w:szCs w:val="28"/>
          <w:lang w:val="x-none"/>
        </w:rPr>
        <w:t>ăng cường giáo dục đạo đức, tác phong, nền nếp học sinh toàn trường nhất là cấp THCS, xử lý nghiêm và triệt để học sinh vi phạm</w:t>
      </w:r>
      <w:r w:rsidRPr="00B43B45">
        <w:rPr>
          <w:rFonts w:ascii="Times New Roman" w:eastAsia="Times New Roman" w:hAnsi="Times New Roman" w:cs="Times New Roman"/>
          <w:sz w:val="28"/>
          <w:szCs w:val="28"/>
        </w:rPr>
        <w:t xml:space="preserve"> quy định nhà trường</w:t>
      </w:r>
      <w:r w:rsidRPr="00B43B45">
        <w:rPr>
          <w:rFonts w:ascii="Times New Roman" w:eastAsia="Times New Roman" w:hAnsi="Times New Roman" w:cs="Times New Roman"/>
          <w:sz w:val="28"/>
          <w:szCs w:val="28"/>
          <w:lang w:val="x-none"/>
        </w:rPr>
        <w:t xml:space="preserve"> nhưng phải đảm bảo tính </w:t>
      </w:r>
      <w:r w:rsidRPr="00B43B45">
        <w:rPr>
          <w:rFonts w:ascii="Times New Roman" w:eastAsia="Times New Roman" w:hAnsi="Times New Roman" w:cs="Times New Roman"/>
          <w:sz w:val="28"/>
          <w:szCs w:val="28"/>
        </w:rPr>
        <w:t xml:space="preserve">răn đe </w:t>
      </w:r>
      <w:r w:rsidRPr="00B43B45">
        <w:rPr>
          <w:rFonts w:ascii="Times New Roman" w:eastAsia="Times New Roman" w:hAnsi="Times New Roman" w:cs="Times New Roman"/>
          <w:sz w:val="28"/>
          <w:szCs w:val="28"/>
          <w:lang w:val="x-none"/>
        </w:rPr>
        <w:t>giáo dục</w:t>
      </w:r>
      <w:r w:rsidRPr="00B43B45">
        <w:rPr>
          <w:rFonts w:ascii="Times New Roman" w:eastAsia="Times New Roman" w:hAnsi="Times New Roman" w:cs="Times New Roman"/>
          <w:sz w:val="28"/>
          <w:szCs w:val="28"/>
        </w:rPr>
        <w:t xml:space="preserve"> cao.</w:t>
      </w:r>
      <w:r w:rsidRPr="00B43B45">
        <w:rPr>
          <w:rFonts w:ascii="Times New Roman" w:eastAsia="Times New Roman" w:hAnsi="Times New Roman" w:cs="Times New Roman"/>
          <w:sz w:val="28"/>
          <w:szCs w:val="28"/>
          <w:lang w:val="x-none"/>
        </w:rPr>
        <w:t xml:space="preserve"> </w:t>
      </w:r>
    </w:p>
    <w:p w14:paraId="062AED9E" w14:textId="77777777" w:rsidR="00B43B45" w:rsidRPr="00B43B45" w:rsidRDefault="00B43B45" w:rsidP="00B43B45">
      <w:pPr>
        <w:tabs>
          <w:tab w:val="left" w:pos="709"/>
        </w:tabs>
        <w:spacing w:after="0" w:line="360" w:lineRule="exact"/>
        <w:ind w:right="11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ab/>
        <w:t xml:space="preserve">4. </w:t>
      </w:r>
      <w:r w:rsidRPr="00B43B45">
        <w:rPr>
          <w:rFonts w:ascii="Times New Roman" w:eastAsia="Times New Roman" w:hAnsi="Times New Roman" w:cs="Times New Roman"/>
          <w:sz w:val="28"/>
          <w:szCs w:val="28"/>
          <w:lang w:val="vi-VN" w:eastAsia="vi-VN"/>
        </w:rPr>
        <w:t xml:space="preserve">Thực hiện nghiêm túc </w:t>
      </w:r>
      <w:r w:rsidRPr="00B43B45">
        <w:rPr>
          <w:rFonts w:ascii="Times New Roman" w:eastAsia="Times New Roman" w:hAnsi="Times New Roman" w:cs="Times New Roman"/>
          <w:sz w:val="28"/>
          <w:szCs w:val="28"/>
          <w:lang w:eastAsia="vi-VN"/>
        </w:rPr>
        <w:t>kế hoạch giáo dục</w:t>
      </w:r>
      <w:r w:rsidRPr="00B43B45">
        <w:rPr>
          <w:rFonts w:ascii="Times New Roman" w:eastAsia="Times New Roman" w:hAnsi="Times New Roman" w:cs="Times New Roman"/>
          <w:sz w:val="28"/>
          <w:szCs w:val="28"/>
          <w:lang w:val="vi-VN" w:eastAsia="vi-VN"/>
        </w:rPr>
        <w:t xml:space="preserve"> năm học 2024-2025,</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tiếp</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tục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 đổi mới</w:t>
      </w:r>
      <w:r w:rsidRPr="00B43B45">
        <w:rPr>
          <w:rFonts w:ascii="Times New Roman" w:eastAsia="Times New Roman" w:hAnsi="Times New Roman" w:cs="Times New Roman"/>
          <w:sz w:val="28"/>
          <w:szCs w:val="28"/>
          <w:lang w:eastAsia="vi-VN"/>
        </w:rPr>
        <w:t xml:space="preserve"> với</w:t>
      </w:r>
      <w:r w:rsidRPr="00B43B45">
        <w:rPr>
          <w:rFonts w:ascii="Times New Roman" w:eastAsia="Times New Roman" w:hAnsi="Times New Roman" w:cs="Times New Roman"/>
          <w:sz w:val="28"/>
          <w:szCs w:val="28"/>
          <w:lang w:val="vi-VN" w:eastAsia="vi-VN"/>
        </w:rPr>
        <w:t xml:space="preserve"> mục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tiêu chất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lượng giáo dục</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eastAsia="vi-VN"/>
        </w:rPr>
        <w:t>là danh dự của nhà trường</w:t>
      </w:r>
      <w:r w:rsidRPr="00B43B45">
        <w:rPr>
          <w:rFonts w:ascii="Times New Roman" w:eastAsia="Times New Roman" w:hAnsi="Times New Roman" w:cs="Times New Roman"/>
          <w:sz w:val="28"/>
          <w:szCs w:val="28"/>
          <w:lang w:val="vi-VN" w:eastAsia="vi-VN"/>
        </w:rPr>
        <w:t xml:space="preserve">. Tổ chức các hoạt động giáo dục phù hợp, linh hoạt, đáp ứng yêu cầu đổi mới nhưng phải coi trọng </w:t>
      </w:r>
      <w:r w:rsidRPr="00B43B45">
        <w:rPr>
          <w:rFonts w:ascii="Times New Roman" w:eastAsia="Times New Roman" w:hAnsi="Times New Roman" w:cs="Times New Roman"/>
          <w:sz w:val="28"/>
          <w:szCs w:val="28"/>
          <w:lang w:eastAsia="vi-VN"/>
        </w:rPr>
        <w:t xml:space="preserve">chất lượng và </w:t>
      </w:r>
      <w:r w:rsidRPr="00B43B45">
        <w:rPr>
          <w:rFonts w:ascii="Times New Roman" w:eastAsia="Times New Roman" w:hAnsi="Times New Roman" w:cs="Times New Roman"/>
          <w:sz w:val="28"/>
          <w:szCs w:val="28"/>
          <w:lang w:val="vi-VN" w:eastAsia="vi-VN"/>
        </w:rPr>
        <w:t>hiệu quả</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w:t>
      </w:r>
    </w:p>
    <w:p w14:paraId="37EA6DF6" w14:textId="77777777" w:rsidR="00B43B45" w:rsidRPr="00B43B45" w:rsidRDefault="00B43B45" w:rsidP="00B43B45">
      <w:pPr>
        <w:tabs>
          <w:tab w:val="left" w:pos="709"/>
        </w:tabs>
        <w:spacing w:after="0" w:line="360" w:lineRule="exact"/>
        <w:ind w:right="112" w:hanging="179"/>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5. </w:t>
      </w:r>
      <w:r w:rsidRPr="00B43B45">
        <w:rPr>
          <w:rFonts w:ascii="Times New Roman" w:eastAsia="Times New Roman" w:hAnsi="Times New Roman" w:cs="Times New Roman"/>
          <w:sz w:val="28"/>
          <w:szCs w:val="28"/>
          <w:lang w:val="vi-VN" w:eastAsia="vi-VN"/>
        </w:rPr>
        <w:t>D</w:t>
      </w:r>
      <w:r w:rsidRPr="00B43B45">
        <w:rPr>
          <w:rFonts w:ascii="Times New Roman" w:eastAsia="Times New Roman" w:hAnsi="Times New Roman" w:cs="Times New Roman"/>
          <w:sz w:val="28"/>
          <w:szCs w:val="28"/>
          <w:lang w:eastAsia="vi-VN"/>
        </w:rPr>
        <w:t>uy trì</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eastAsia="vi-VN"/>
        </w:rPr>
        <w:t>tốt sĩ số</w:t>
      </w:r>
      <w:r w:rsidRPr="00B43B45">
        <w:rPr>
          <w:rFonts w:ascii="Times New Roman" w:eastAsia="Times New Roman" w:hAnsi="Times New Roman" w:cs="Times New Roman"/>
          <w:sz w:val="28"/>
          <w:szCs w:val="28"/>
          <w:lang w:val="vi-VN" w:eastAsia="vi-VN"/>
        </w:rPr>
        <w:t xml:space="preserve"> học</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 xml:space="preserve">sinh </w:t>
      </w:r>
      <w:r w:rsidRPr="00B43B45">
        <w:rPr>
          <w:rFonts w:ascii="Times New Roman" w:eastAsia="Times New Roman" w:hAnsi="Times New Roman" w:cs="Times New Roman"/>
          <w:sz w:val="28"/>
          <w:szCs w:val="28"/>
          <w:lang w:eastAsia="vi-VN"/>
        </w:rPr>
        <w:t>hiện có</w:t>
      </w: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 xml:space="preserve">không để xảy ra tình trạng </w:t>
      </w:r>
      <w:r w:rsidRPr="00B43B45">
        <w:rPr>
          <w:rFonts w:ascii="Times New Roman" w:eastAsia="Times New Roman" w:hAnsi="Times New Roman" w:cs="Times New Roman"/>
          <w:sz w:val="28"/>
          <w:szCs w:val="28"/>
          <w:lang w:val="vi-VN" w:eastAsia="vi-VN"/>
        </w:rPr>
        <w:t>học sinh bỏ</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học</w:t>
      </w:r>
      <w:r w:rsidRPr="00B43B45">
        <w:rPr>
          <w:rFonts w:ascii="Times New Roman" w:eastAsia="Times New Roman" w:hAnsi="Times New Roman" w:cs="Times New Roman"/>
          <w:sz w:val="28"/>
          <w:szCs w:val="28"/>
          <w:lang w:eastAsia="vi-VN"/>
        </w:rPr>
        <w:t xml:space="preserve"> giữa chừng</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tăng tỷ</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lệ học</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sinh đi học chuyên cần. 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đạt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và</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vượt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các</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chỉ</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tiêu kế hoạch phát triển sự nghiệp giáo dục và đào tạo năm học 2024-2025 được giao.</w:t>
      </w:r>
    </w:p>
    <w:p w14:paraId="37894C9C" w14:textId="77777777" w:rsidR="00B43B45" w:rsidRPr="00B43B45" w:rsidRDefault="00B43B45" w:rsidP="00B43B45">
      <w:pPr>
        <w:spacing w:after="0" w:line="360" w:lineRule="exact"/>
        <w:ind w:right="107"/>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lastRenderedPageBreak/>
        <w:tab/>
      </w:r>
      <w:r w:rsidRPr="00B43B45">
        <w:rPr>
          <w:rFonts w:ascii="Times New Roman" w:eastAsia="Times New Roman" w:hAnsi="Times New Roman" w:cs="Times New Roman"/>
          <w:sz w:val="28"/>
          <w:szCs w:val="28"/>
          <w:lang w:eastAsia="vi-VN"/>
        </w:rPr>
        <w:t xml:space="preserve">6.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eastAsia="vi-VN"/>
        </w:rPr>
        <w:t xml:space="preserve">linh hoạt </w:t>
      </w:r>
      <w:r w:rsidRPr="00B43B45">
        <w:rPr>
          <w:rFonts w:ascii="Times New Roman" w:eastAsia="Times New Roman" w:hAnsi="Times New Roman" w:cs="Times New Roman"/>
          <w:sz w:val="28"/>
          <w:szCs w:val="28"/>
          <w:lang w:val="vi-VN" w:eastAsia="vi-VN"/>
        </w:rPr>
        <w:t>Chương</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trình</w:t>
      </w:r>
      <w:r w:rsidRPr="00B43B45">
        <w:rPr>
          <w:rFonts w:ascii="Times New Roman" w:eastAsia="Times New Roman" w:hAnsi="Times New Roman" w:cs="Times New Roman"/>
          <w:spacing w:val="4"/>
          <w:sz w:val="28"/>
          <w:szCs w:val="28"/>
          <w:lang w:val="vi-VN" w:eastAsia="vi-VN"/>
        </w:rPr>
        <w:t xml:space="preserve"> </w:t>
      </w:r>
      <w:r w:rsidRPr="00B43B45">
        <w:rPr>
          <w:rFonts w:ascii="Times New Roman" w:eastAsia="Times New Roman" w:hAnsi="Times New Roman" w:cs="Times New Roman"/>
          <w:sz w:val="28"/>
          <w:szCs w:val="28"/>
          <w:lang w:val="vi-VN" w:eastAsia="vi-VN"/>
        </w:rPr>
        <w:t>GDPT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2018</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eastAsia="vi-VN"/>
        </w:rPr>
        <w:t>từ</w:t>
      </w:r>
      <w:r w:rsidRPr="00B43B45">
        <w:rPr>
          <w:rFonts w:ascii="Times New Roman" w:eastAsia="Times New Roman" w:hAnsi="Times New Roman" w:cs="Times New Roman"/>
          <w:sz w:val="28"/>
          <w:szCs w:val="28"/>
          <w:lang w:val="vi-VN" w:eastAsia="vi-VN"/>
        </w:rPr>
        <w:t xml:space="preserve"> lớp</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pacing w:val="2"/>
          <w:sz w:val="28"/>
          <w:szCs w:val="28"/>
          <w:lang w:eastAsia="vi-VN"/>
        </w:rPr>
        <w:t xml:space="preserve">1 đến lớp </w:t>
      </w:r>
      <w:r w:rsidRPr="00B43B45">
        <w:rPr>
          <w:rFonts w:ascii="Times New Roman" w:eastAsia="Times New Roman" w:hAnsi="Times New Roman" w:cs="Times New Roman"/>
          <w:spacing w:val="-5"/>
          <w:sz w:val="28"/>
          <w:szCs w:val="28"/>
          <w:lang w:eastAsia="vi-VN"/>
        </w:rPr>
        <w:t>9</w:t>
      </w:r>
      <w:r w:rsidRPr="00B43B45">
        <w:rPr>
          <w:rFonts w:ascii="Times New Roman" w:eastAsia="Times New Roman" w:hAnsi="Times New Roman" w:cs="Times New Roman"/>
          <w:sz w:val="28"/>
          <w:szCs w:val="28"/>
          <w:lang w:eastAsia="vi-VN"/>
        </w:rPr>
        <w:t xml:space="preserve">; tổ chức </w:t>
      </w:r>
      <w:r w:rsidRPr="00B43B45">
        <w:rPr>
          <w:rFonts w:ascii="Times New Roman" w:eastAsia="Times New Roman" w:hAnsi="Times New Roman" w:cs="Times New Roman"/>
          <w:sz w:val="28"/>
          <w:szCs w:val="28"/>
          <w:lang w:val="vi-VN" w:eastAsia="vi-VN"/>
        </w:rPr>
        <w:t>nghiêm</w:t>
      </w:r>
      <w:r w:rsidRPr="00B43B45">
        <w:rPr>
          <w:rFonts w:ascii="Times New Roman" w:eastAsia="Times New Roman" w:hAnsi="Times New Roman" w:cs="Times New Roman"/>
          <w:spacing w:val="-5"/>
          <w:sz w:val="28"/>
          <w:szCs w:val="28"/>
          <w:lang w:val="vi-VN" w:eastAsia="vi-VN"/>
        </w:rPr>
        <w:t xml:space="preserve"> </w:t>
      </w:r>
      <w:r w:rsidRPr="00B43B45">
        <w:rPr>
          <w:rFonts w:ascii="Times New Roman" w:eastAsia="Times New Roman" w:hAnsi="Times New Roman" w:cs="Times New Roman"/>
          <w:sz w:val="28"/>
          <w:szCs w:val="28"/>
          <w:lang w:val="vi-VN" w:eastAsia="vi-VN"/>
        </w:rPr>
        <w:t>túc sinh hoạt chuyên môn</w:t>
      </w:r>
      <w:r w:rsidRPr="00B43B45">
        <w:rPr>
          <w:rFonts w:ascii="Times New Roman" w:eastAsia="Times New Roman" w:hAnsi="Times New Roman" w:cs="Times New Roman"/>
          <w:sz w:val="28"/>
          <w:szCs w:val="28"/>
          <w:lang w:eastAsia="vi-VN"/>
        </w:rPr>
        <w:t xml:space="preserve"> tổ, trường</w:t>
      </w:r>
      <w:r w:rsidRPr="00B43B45">
        <w:rPr>
          <w:rFonts w:ascii="Times New Roman" w:eastAsia="Times New Roman" w:hAnsi="Times New Roman" w:cs="Times New Roman"/>
          <w:sz w:val="28"/>
          <w:szCs w:val="28"/>
          <w:lang w:val="vi-VN" w:eastAsia="vi-VN"/>
        </w:rPr>
        <w:t>, sinh hoạt chuyên đề</w:t>
      </w:r>
      <w:r w:rsidRPr="00B43B45">
        <w:rPr>
          <w:rFonts w:ascii="Times New Roman" w:eastAsia="Times New Roman" w:hAnsi="Times New Roman" w:cs="Times New Roman"/>
          <w:sz w:val="28"/>
          <w:szCs w:val="28"/>
          <w:lang w:eastAsia="vi-VN"/>
        </w:rPr>
        <w:t xml:space="preserve"> thực chất, hiệu quả thiết thực, tránh máy móc hình thức</w:t>
      </w:r>
      <w:r w:rsidRPr="00B43B45">
        <w:rPr>
          <w:rFonts w:ascii="Times New Roman" w:eastAsia="Times New Roman" w:hAnsi="Times New Roman" w:cs="Times New Roman"/>
          <w:sz w:val="28"/>
          <w:szCs w:val="28"/>
          <w:lang w:val="vi-VN" w:eastAsia="vi-VN"/>
        </w:rPr>
        <w:t>.</w:t>
      </w:r>
    </w:p>
    <w:p w14:paraId="294CD923" w14:textId="77777777" w:rsidR="00B43B45" w:rsidRPr="00B43B45" w:rsidRDefault="00B43B45" w:rsidP="00B43B45">
      <w:pPr>
        <w:widowControl w:val="0"/>
        <w:autoSpaceDE w:val="0"/>
        <w:autoSpaceDN w:val="0"/>
        <w:spacing w:after="0" w:line="360" w:lineRule="exact"/>
        <w:ind w:right="107"/>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
        </w:rPr>
        <w:tab/>
      </w:r>
      <w:r w:rsidRPr="00B43B45">
        <w:rPr>
          <w:rFonts w:ascii="Times New Roman" w:eastAsia="Times New Roman" w:hAnsi="Times New Roman" w:cs="Times New Roman"/>
          <w:sz w:val="28"/>
          <w:szCs w:val="28"/>
        </w:rPr>
        <w:t>7. T</w:t>
      </w:r>
      <w:r w:rsidRPr="00B43B45">
        <w:rPr>
          <w:rFonts w:ascii="Times New Roman" w:eastAsia="Times New Roman" w:hAnsi="Times New Roman" w:cs="Times New Roman"/>
          <w:sz w:val="28"/>
          <w:szCs w:val="28"/>
          <w:lang w:val="vi"/>
        </w:rPr>
        <w:t>ham gia</w:t>
      </w:r>
      <w:r w:rsidRPr="00B43B45">
        <w:rPr>
          <w:rFonts w:ascii="Times New Roman" w:eastAsia="Times New Roman" w:hAnsi="Times New Roman" w:cs="Times New Roman"/>
          <w:sz w:val="28"/>
          <w:szCs w:val="28"/>
        </w:rPr>
        <w:t xml:space="preserve"> đầy đủ, hiệu quả </w:t>
      </w:r>
      <w:r w:rsidRPr="00B43B45">
        <w:rPr>
          <w:rFonts w:ascii="Times New Roman" w:eastAsia="Times New Roman" w:hAnsi="Times New Roman" w:cs="Times New Roman"/>
          <w:sz w:val="28"/>
          <w:szCs w:val="28"/>
          <w:lang w:val="vi"/>
        </w:rPr>
        <w:t xml:space="preserve">các kỳ thi, hội thi, do </w:t>
      </w:r>
      <w:r w:rsidRPr="00B43B45">
        <w:rPr>
          <w:rFonts w:ascii="Times New Roman" w:eastAsia="Times New Roman" w:hAnsi="Times New Roman" w:cs="Times New Roman"/>
          <w:sz w:val="28"/>
          <w:szCs w:val="28"/>
        </w:rPr>
        <w:t>phòng GD&amp;ĐT</w:t>
      </w:r>
      <w:r w:rsidRPr="00B43B45">
        <w:rPr>
          <w:rFonts w:ascii="Times New Roman" w:eastAsia="Times New Roman" w:hAnsi="Times New Roman" w:cs="Times New Roman"/>
          <w:sz w:val="28"/>
          <w:szCs w:val="28"/>
          <w:lang w:val="vi"/>
        </w:rPr>
        <w:t xml:space="preserve"> tổ chức</w:t>
      </w:r>
      <w:r w:rsidRPr="00B43B45">
        <w:rPr>
          <w:rFonts w:ascii="Times New Roman" w:eastAsia="Times New Roman" w:hAnsi="Times New Roman" w:cs="Times New Roman"/>
          <w:sz w:val="28"/>
          <w:szCs w:val="28"/>
        </w:rPr>
        <w:t xml:space="preserve"> </w:t>
      </w:r>
    </w:p>
    <w:p w14:paraId="0432CCBD" w14:textId="77777777" w:rsidR="00B43B45" w:rsidRPr="00B43B45" w:rsidRDefault="00B43B45" w:rsidP="00B43B45">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rPr>
        <w:t xml:space="preserve"> Cấp</w:t>
      </w:r>
      <w:r w:rsidRPr="00B43B45">
        <w:rPr>
          <w:rFonts w:ascii="Times New Roman" w:eastAsia="Times New Roman" w:hAnsi="Times New Roman" w:cs="Times New Roman"/>
          <w:sz w:val="28"/>
          <w:szCs w:val="28"/>
          <w:lang w:val="vi"/>
        </w:rPr>
        <w:t xml:space="preserve"> tiểu học: Thi </w:t>
      </w:r>
      <w:r w:rsidRPr="00B43B45">
        <w:rPr>
          <w:rFonts w:ascii="Times New Roman" w:eastAsia="Times New Roman" w:hAnsi="Times New Roman" w:cs="Times New Roman"/>
          <w:sz w:val="28"/>
          <w:szCs w:val="28"/>
        </w:rPr>
        <w:t xml:space="preserve">Giao lưu </w:t>
      </w:r>
      <w:r w:rsidRPr="00B43B45">
        <w:rPr>
          <w:rFonts w:ascii="Times New Roman" w:eastAsia="Times New Roman" w:hAnsi="Times New Roman" w:cs="Times New Roman"/>
          <w:sz w:val="28"/>
          <w:szCs w:val="28"/>
          <w:lang w:val="vi"/>
        </w:rPr>
        <w:t>Toán tuổi thơ</w:t>
      </w:r>
      <w:r w:rsidRPr="00B43B45">
        <w:rPr>
          <w:rFonts w:ascii="Times New Roman" w:eastAsia="Times New Roman" w:hAnsi="Times New Roman" w:cs="Times New Roman"/>
          <w:sz w:val="28"/>
          <w:szCs w:val="28"/>
        </w:rPr>
        <w:t xml:space="preserve"> tháng 3 học sinh lớp 5; Thi IOE Tiếng Anh với hs lớp 4,5; Thi Vioedu (môn Toán, tiếng Việt) cấp huyện đối với học sinh lớp 1, 2, 3;</w:t>
      </w:r>
    </w:p>
    <w:p w14:paraId="2BE52AE7" w14:textId="77777777" w:rsidR="00B43B45" w:rsidRPr="00B43B45" w:rsidRDefault="00B43B45" w:rsidP="00B43B45">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rPr>
        <w:t>Cấp THCS: Thi chọn học sinh giỏi lớp 8; Thi IOE Tiếng Anh lớp 6,8,9</w:t>
      </w:r>
    </w:p>
    <w:p w14:paraId="11ABBB42" w14:textId="77777777" w:rsidR="00B43B45" w:rsidRPr="00B43B45" w:rsidRDefault="00B43B45" w:rsidP="00B43B45">
      <w:pPr>
        <w:widowControl w:val="0"/>
        <w:autoSpaceDE w:val="0"/>
        <w:autoSpaceDN w:val="0"/>
        <w:spacing w:after="0" w:line="360" w:lineRule="exact"/>
        <w:ind w:right="107"/>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rPr>
        <w:t xml:space="preserve">Thi GVDG cấp huyện TH, THCS; Thi Tạo dựng cảnh quan trường học tháng 3.  </w:t>
      </w:r>
    </w:p>
    <w:p w14:paraId="043B9691" w14:textId="77777777" w:rsidR="00B43B45" w:rsidRPr="00B43B45" w:rsidRDefault="00B43B45" w:rsidP="00B43B45">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rPr>
        <w:t>Kiểm tra chất lượng và bàn giao chất lượng đối với các lớp 1-5, nhận bàn giao chất lượng trẻ 5 tuổi.</w:t>
      </w:r>
    </w:p>
    <w:p w14:paraId="7D0BE601" w14:textId="77777777" w:rsidR="00B43B45" w:rsidRPr="00B43B45" w:rsidRDefault="00B43B45" w:rsidP="00B43B45">
      <w:pPr>
        <w:widowControl w:val="0"/>
        <w:autoSpaceDE w:val="0"/>
        <w:autoSpaceDN w:val="0"/>
        <w:spacing w:after="0" w:line="360" w:lineRule="exact"/>
        <w:ind w:right="107"/>
        <w:jc w:val="both"/>
        <w:rPr>
          <w:rFonts w:ascii="Times New Roman" w:eastAsia="Times New Roman" w:hAnsi="Times New Roman" w:cs="Times New Roman"/>
          <w:sz w:val="28"/>
          <w:szCs w:val="28"/>
          <w:lang w:val="vi"/>
        </w:rPr>
      </w:pPr>
      <w:r w:rsidRPr="00B43B45">
        <w:rPr>
          <w:rFonts w:ascii="Times New Roman" w:eastAsia="Times New Roman" w:hAnsi="Times New Roman" w:cs="Times New Roman"/>
          <w:sz w:val="28"/>
          <w:szCs w:val="28"/>
          <w:lang w:val="vi"/>
        </w:rPr>
        <w:tab/>
      </w:r>
      <w:r w:rsidRPr="00B43B45">
        <w:rPr>
          <w:rFonts w:ascii="Times New Roman" w:eastAsia="Times New Roman" w:hAnsi="Times New Roman" w:cs="Times New Roman"/>
          <w:sz w:val="28"/>
          <w:szCs w:val="28"/>
        </w:rPr>
        <w:t xml:space="preserve">8. </w:t>
      </w:r>
      <w:r w:rsidRPr="00B43B45">
        <w:rPr>
          <w:rFonts w:ascii="Times New Roman" w:eastAsia="Times New Roman" w:hAnsi="Times New Roman" w:cs="Times New Roman"/>
          <w:sz w:val="28"/>
          <w:szCs w:val="28"/>
          <w:lang w:val="vi"/>
        </w:rPr>
        <w:t>Xây dựng kế hoạch bồi dưỡng chuyên môn nghiệp vụ cho giáo viên, tăng cường dự giờ kiểm tra đột xuất và kiểm tra hồ sơ giáo viên giáo viên phải tâm huyết với nghề, có tinh thần trách nhiệm cao trong công việc.</w:t>
      </w:r>
      <w:r w:rsidRPr="00B43B45">
        <w:rPr>
          <w:rFonts w:ascii="Times New Roman" w:eastAsia="Times New Roman" w:hAnsi="Times New Roman" w:cs="Times New Roman"/>
          <w:sz w:val="28"/>
          <w:szCs w:val="28"/>
        </w:rPr>
        <w:t xml:space="preserve"> </w:t>
      </w:r>
    </w:p>
    <w:p w14:paraId="4C83B072"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ab/>
        <w:t>9</w:t>
      </w:r>
      <w:r w:rsidRPr="00B43B45">
        <w:rPr>
          <w:rFonts w:ascii="Times New Roman" w:eastAsia="Times New Roman" w:hAnsi="Times New Roman" w:cs="Times New Roman"/>
          <w:sz w:val="28"/>
          <w:szCs w:val="28"/>
          <w:lang w:val="vi-VN" w:eastAsia="vi-VN"/>
        </w:rPr>
        <w:t>. Công tác nội trú.</w:t>
      </w:r>
    </w:p>
    <w:p w14:paraId="7314D775" w14:textId="77777777" w:rsidR="00B43B45" w:rsidRPr="00B43B45" w:rsidRDefault="00B43B45" w:rsidP="00B43B45">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Quản lý chặt chẽ học sinh không để sảy ra tai nạn thương tích như</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điện giật, </w:t>
      </w:r>
      <w:r w:rsidRPr="00B43B45">
        <w:rPr>
          <w:rFonts w:ascii="Times New Roman" w:eastAsia="Times New Roman" w:hAnsi="Times New Roman" w:cs="Times New Roman"/>
          <w:sz w:val="28"/>
          <w:szCs w:val="28"/>
          <w:lang w:eastAsia="vi-VN"/>
        </w:rPr>
        <w:t>tai nạn</w:t>
      </w:r>
      <w:r w:rsidRPr="00B43B45">
        <w:rPr>
          <w:rFonts w:ascii="Times New Roman" w:eastAsia="Times New Roman" w:hAnsi="Times New Roman" w:cs="Times New Roman"/>
          <w:sz w:val="28"/>
          <w:szCs w:val="28"/>
          <w:lang w:val="vi-VN" w:eastAsia="vi-VN"/>
        </w:rPr>
        <w:t xml:space="preserve"> giao thông, nô đùa quá mức trong phòng ở</w:t>
      </w:r>
      <w:r w:rsidRPr="00B43B45">
        <w:rPr>
          <w:rFonts w:ascii="Times New Roman" w:eastAsia="Times New Roman" w:hAnsi="Times New Roman" w:cs="Times New Roman"/>
          <w:sz w:val="28"/>
          <w:szCs w:val="28"/>
          <w:lang w:eastAsia="vi-VN"/>
        </w:rPr>
        <w:t xml:space="preserve"> dẫn đến tai nạn thương tích</w:t>
      </w: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 xml:space="preserve">cấm tuyệt đối học sinh ra sông hồ để phòng tránh </w:t>
      </w:r>
      <w:r w:rsidRPr="00B43B45">
        <w:rPr>
          <w:rFonts w:ascii="Times New Roman" w:eastAsia="Times New Roman" w:hAnsi="Times New Roman" w:cs="Times New Roman"/>
          <w:sz w:val="28"/>
          <w:szCs w:val="28"/>
          <w:lang w:val="vi-VN" w:eastAsia="vi-VN"/>
        </w:rPr>
        <w:t>đuối nước … nhất là hiện nay các thuỷ điện đã bắt đầu hoạt động.</w:t>
      </w:r>
    </w:p>
    <w:p w14:paraId="019A9FBD"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Đảm bảo vệ sinh an toàn thực phẩm, khẩu phần ăn, suất ăn cho học sinh, nâng cao hơn nữa trách nhiệm quản lý học sinh nội trú, thường xuyên quan tâm đến vệ sinh phòng ở, vệ sinh cá nhân …</w:t>
      </w:r>
    </w:p>
    <w:p w14:paraId="23EECF6F"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10. Công tác đoàn đội</w:t>
      </w:r>
    </w:p>
    <w:p w14:paraId="1B988A87"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Tăng cường giáo dục nền nếp, tác phong, tinh thần trách nhiệm của đội viên với tập thể; ý thức tự học và khắc phục khó khăn vươn lên để học tâp.</w:t>
      </w:r>
    </w:p>
    <w:p w14:paraId="46071AAC"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pacing w:val="-4"/>
          <w:sz w:val="28"/>
          <w:szCs w:val="28"/>
          <w:lang w:val="vi-VN" w:eastAsia="vi-VN"/>
        </w:rPr>
      </w:pPr>
      <w:r w:rsidRPr="00B43B45">
        <w:rPr>
          <w:rFonts w:ascii="Times New Roman" w:eastAsia="Times New Roman" w:hAnsi="Times New Roman" w:cs="Times New Roman"/>
          <w:spacing w:val="-4"/>
          <w:sz w:val="28"/>
          <w:szCs w:val="28"/>
          <w:lang w:eastAsia="vi-VN"/>
        </w:rPr>
        <w:t xml:space="preserve">- </w:t>
      </w:r>
      <w:r w:rsidRPr="00B43B45">
        <w:rPr>
          <w:rFonts w:ascii="Times New Roman" w:eastAsia="Times New Roman" w:hAnsi="Times New Roman" w:cs="Times New Roman"/>
          <w:spacing w:val="-4"/>
          <w:sz w:val="28"/>
          <w:szCs w:val="28"/>
          <w:lang w:val="vi-VN" w:eastAsia="vi-VN"/>
        </w:rPr>
        <w:t xml:space="preserve">Triển khai bài múa mới, </w:t>
      </w:r>
      <w:r w:rsidRPr="00B43B45">
        <w:rPr>
          <w:rFonts w:ascii="Times New Roman" w:eastAsia="Times New Roman" w:hAnsi="Times New Roman" w:cs="Times New Roman"/>
          <w:spacing w:val="-4"/>
          <w:sz w:val="28"/>
          <w:szCs w:val="28"/>
          <w:lang w:eastAsia="vi-VN"/>
        </w:rPr>
        <w:t>TD</w:t>
      </w:r>
      <w:r w:rsidRPr="00B43B45">
        <w:rPr>
          <w:rFonts w:ascii="Times New Roman" w:eastAsia="Times New Roman" w:hAnsi="Times New Roman" w:cs="Times New Roman"/>
          <w:spacing w:val="-4"/>
          <w:sz w:val="28"/>
          <w:szCs w:val="28"/>
          <w:lang w:val="vi-VN" w:eastAsia="vi-VN"/>
        </w:rPr>
        <w:t xml:space="preserve"> giữa giờ duy trì </w:t>
      </w:r>
      <w:r w:rsidRPr="00B43B45">
        <w:rPr>
          <w:rFonts w:ascii="Times New Roman" w:eastAsia="Times New Roman" w:hAnsi="Times New Roman" w:cs="Times New Roman"/>
          <w:spacing w:val="-4"/>
          <w:sz w:val="28"/>
          <w:szCs w:val="28"/>
          <w:lang w:eastAsia="vi-VN"/>
        </w:rPr>
        <w:t>thường xuyên</w:t>
      </w:r>
      <w:r w:rsidRPr="00B43B45">
        <w:rPr>
          <w:rFonts w:ascii="Times New Roman" w:eastAsia="Times New Roman" w:hAnsi="Times New Roman" w:cs="Times New Roman"/>
          <w:spacing w:val="-4"/>
          <w:sz w:val="28"/>
          <w:szCs w:val="28"/>
          <w:lang w:val="vi-VN" w:eastAsia="vi-VN"/>
        </w:rPr>
        <w:t xml:space="preserve"> trong năm học</w:t>
      </w:r>
    </w:p>
    <w:p w14:paraId="19970E78"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Tuyên truyền theo chủ điểm từng tháng các ngày lễ lớn đến toàn liên đội ngày 8/3, 30/4, 1/5, 15/5.</w:t>
      </w:r>
    </w:p>
    <w:p w14:paraId="5312C272" w14:textId="77777777" w:rsidR="00B43B45" w:rsidRPr="00B43B45" w:rsidRDefault="00B43B45" w:rsidP="00B43B45">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Phát động thi đua chào mừng ngày 26/3 thành lập Đoàn thanh niên cộng sản Hồ Chí Minh; 15/5 thành lập Đội thiếu niên tiền phong Hồ Chí Minh.</w:t>
      </w:r>
    </w:p>
    <w:p w14:paraId="11BA79BE"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11. Công tác tài chính- kế toán.</w:t>
      </w:r>
    </w:p>
    <w:p w14:paraId="39DD17D6"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Thực hiện thủ tục đầu năm, chi trả đầy đủ, kịp thời chế độ chính sách cho giáo viên, học sinh khi có giao dự toán năm 2025</w:t>
      </w:r>
    </w:p>
    <w:p w14:paraId="71E82DDA"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Hoàn thành hồ sơ quyết toán năm 2024.</w:t>
      </w:r>
    </w:p>
    <w:p w14:paraId="7333FE7A" w14:textId="77777777" w:rsidR="00B43B45" w:rsidRPr="00B43B45" w:rsidRDefault="00B43B45" w:rsidP="00B43B45">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Xét duyệt chế độ học sinh kỳ II năm học 2024-2025</w:t>
      </w:r>
    </w:p>
    <w:p w14:paraId="48CBEC73" w14:textId="77777777" w:rsidR="00E77154" w:rsidRPr="00E77154" w:rsidRDefault="00E77154" w:rsidP="007D36EB">
      <w:pPr>
        <w:spacing w:after="0" w:line="360" w:lineRule="exact"/>
        <w:ind w:firstLine="720"/>
        <w:rPr>
          <w:rFonts w:ascii="Times New Roman" w:hAnsi="Times New Roman" w:cs="Times New Roman"/>
          <w:b/>
          <w:sz w:val="28"/>
          <w:szCs w:val="28"/>
        </w:rPr>
      </w:pPr>
      <w:r w:rsidRPr="00E77154">
        <w:rPr>
          <w:rFonts w:ascii="Times New Roman" w:hAnsi="Times New Roman" w:cs="Times New Roman"/>
          <w:b/>
          <w:sz w:val="28"/>
          <w:szCs w:val="28"/>
        </w:rPr>
        <w:t>* Kết luận của chủ trì cuộc họp</w:t>
      </w:r>
    </w:p>
    <w:p w14:paraId="77B52ED0" w14:textId="77777777" w:rsidR="00EB5988" w:rsidRDefault="00EB5988" w:rsidP="007D36EB">
      <w:pPr>
        <w:spacing w:after="0" w:line="360" w:lineRule="exact"/>
        <w:ind w:firstLine="720"/>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Thực hiện nghiêm túc quy chế hoạt động chuyên môn của nhà trường.</w:t>
      </w:r>
    </w:p>
    <w:p w14:paraId="6433C3F6" w14:textId="7EFBB857" w:rsidR="006D401F" w:rsidRDefault="006D401F" w:rsidP="006D401F">
      <w:pPr>
        <w:widowControl w:val="0"/>
        <w:tabs>
          <w:tab w:val="left" w:pos="709"/>
        </w:tabs>
        <w:autoSpaceDE w:val="0"/>
        <w:autoSpaceDN w:val="0"/>
        <w:spacing w:after="0" w:line="360" w:lineRule="exact"/>
        <w:ind w:right="105"/>
        <w:jc w:val="both"/>
        <w:rPr>
          <w:rFonts w:ascii="Times New Roman" w:eastAsia="Times New Roman" w:hAnsi="Times New Roman" w:cs="Times New Roman"/>
          <w:sz w:val="28"/>
          <w:szCs w:val="28"/>
          <w:lang w:val="x-none"/>
        </w:rPr>
      </w:pPr>
      <w:r w:rsidRPr="00760A5E">
        <w:rPr>
          <w:rFonts w:ascii="Times New Roman" w:eastAsia="Times New Roman" w:hAnsi="Times New Roman" w:cs="Times New Roman"/>
          <w:sz w:val="28"/>
          <w:lang w:val="x-none"/>
        </w:rPr>
        <w:t xml:space="preserve">Tiếp tục quán triệt, tuyên truyền, giáo dục tư tưởng, chính trị, chấp hành nghiêm chủ trương, đường lối của Đảng, chính sách, pháp luật của Nhà nước; </w:t>
      </w:r>
      <w:r w:rsidRPr="00760A5E">
        <w:rPr>
          <w:rFonts w:ascii="Times New Roman" w:eastAsia="Times New Roman" w:hAnsi="Times New Roman" w:cs="Times New Roman"/>
          <w:sz w:val="28"/>
          <w:lang w:val="x-none"/>
        </w:rPr>
        <w:lastRenderedPageBreak/>
        <w:t xml:space="preserve">duy trì khối đoàn kết, nâng cao ý thức tự giác, tinh thần trách nhiệm của viên chức quản lý, giáo viên, </w:t>
      </w:r>
      <w:r w:rsidRPr="00760A5E">
        <w:rPr>
          <w:rFonts w:ascii="Times New Roman" w:eastAsia="Times New Roman" w:hAnsi="Times New Roman" w:cs="Times New Roman"/>
          <w:sz w:val="28"/>
          <w:szCs w:val="28"/>
          <w:lang w:val="x-none"/>
        </w:rPr>
        <w:t xml:space="preserve">nhân viên trong mọi hoạt động của </w:t>
      </w:r>
      <w:r w:rsidRPr="00760A5E">
        <w:rPr>
          <w:rFonts w:ascii="Times New Roman" w:eastAsia="Times New Roman" w:hAnsi="Times New Roman" w:cs="Times New Roman"/>
          <w:sz w:val="28"/>
          <w:szCs w:val="28"/>
        </w:rPr>
        <w:t>nhà trường</w:t>
      </w:r>
      <w:r w:rsidRPr="00760A5E">
        <w:rPr>
          <w:rFonts w:ascii="Times New Roman" w:eastAsia="Times New Roman" w:hAnsi="Times New Roman" w:cs="Times New Roman"/>
          <w:sz w:val="28"/>
          <w:szCs w:val="28"/>
          <w:lang w:val="x-none"/>
        </w:rPr>
        <w:t>. Đổi mới công tác quản lý giáo dục, quản lý chất lượng học sinh; gắn chất lượng dạy học, chất lượng học sinh với công tác thi đua khen thưởng trong năm học.</w:t>
      </w:r>
    </w:p>
    <w:p w14:paraId="21D7865E" w14:textId="77777777" w:rsidR="000F6B71" w:rsidRPr="00760A5E" w:rsidRDefault="000F6B71" w:rsidP="000F6B71">
      <w:pPr>
        <w:spacing w:after="0" w:line="360" w:lineRule="exact"/>
        <w:ind w:firstLine="720"/>
        <w:jc w:val="both"/>
        <w:rPr>
          <w:rFonts w:ascii="Times New Roman" w:eastAsia="Times New Roman" w:hAnsi="Times New Roman" w:cs="Times New Roman"/>
          <w:spacing w:val="-2"/>
          <w:sz w:val="28"/>
          <w:szCs w:val="28"/>
          <w:lang w:eastAsia="vi-VN"/>
        </w:rPr>
      </w:pPr>
      <w:r>
        <w:rPr>
          <w:rFonts w:ascii="Times New Roman" w:hAnsi="Times New Roman" w:cs="Times New Roman"/>
          <w:sz w:val="28"/>
          <w:szCs w:val="28"/>
        </w:rPr>
        <w:t>- Kế hoạch chiến lược của nhà trường giai đoạn 2021-2025 sát với thực tế, góp phần nâng cao chất lượng giáo dục của nhà trường trong học kỳ I.</w:t>
      </w:r>
    </w:p>
    <w:p w14:paraId="19DE8FA6" w14:textId="6052A605" w:rsidR="000F6B71" w:rsidRDefault="000F6B71" w:rsidP="000F6B71">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Các hoạt động của nhà trường phải bám sát kế hoạch chiến lược của nhà trường giai đoạn 2021-2025.</w:t>
      </w:r>
    </w:p>
    <w:p w14:paraId="30F1AAFB" w14:textId="34FFCF78" w:rsidR="006D401F" w:rsidRPr="00760A5E" w:rsidRDefault="006D401F" w:rsidP="006D401F">
      <w:pPr>
        <w:spacing w:after="0" w:line="360" w:lineRule="exact"/>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eastAsia="vi-VN"/>
        </w:rPr>
        <w:tab/>
      </w:r>
      <w:r>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eastAsia="vi-VN"/>
        </w:rPr>
        <w:t>C</w:t>
      </w:r>
      <w:r w:rsidRPr="00760A5E">
        <w:rPr>
          <w:rFonts w:ascii="Times New Roman" w:eastAsia="Times New Roman" w:hAnsi="Times New Roman" w:cs="Times New Roman"/>
          <w:sz w:val="28"/>
          <w:szCs w:val="28"/>
          <w:lang w:val="vi-VN" w:eastAsia="vi-VN"/>
        </w:rPr>
        <w:t xml:space="preserve">ó giải pháp căn cơ giải phóng sức ì của một </w:t>
      </w:r>
      <w:r w:rsidRPr="00760A5E">
        <w:rPr>
          <w:rFonts w:ascii="Times New Roman" w:eastAsia="Times New Roman" w:hAnsi="Times New Roman" w:cs="Times New Roman"/>
          <w:sz w:val="28"/>
          <w:szCs w:val="28"/>
          <w:lang w:eastAsia="vi-VN"/>
        </w:rPr>
        <w:t>bộ phận</w:t>
      </w:r>
      <w:r w:rsidRPr="00760A5E">
        <w:rPr>
          <w:rFonts w:ascii="Times New Roman" w:eastAsia="Times New Roman" w:hAnsi="Times New Roman" w:cs="Times New Roman"/>
          <w:sz w:val="28"/>
          <w:szCs w:val="28"/>
          <w:lang w:val="vi-VN" w:eastAsia="vi-VN"/>
        </w:rPr>
        <w:t xml:space="preserve"> giáo viên. </w:t>
      </w:r>
      <w:r w:rsidRPr="00760A5E">
        <w:rPr>
          <w:rFonts w:ascii="Times New Roman" w:eastAsia="Times New Roman" w:hAnsi="Times New Roman" w:cs="Times New Roman"/>
          <w:sz w:val="28"/>
          <w:szCs w:val="28"/>
          <w:lang w:eastAsia="vi-VN"/>
        </w:rPr>
        <w:t>Ban chấp hành c</w:t>
      </w:r>
      <w:r w:rsidRPr="00760A5E">
        <w:rPr>
          <w:rFonts w:ascii="Times New Roman" w:eastAsia="Times New Roman" w:hAnsi="Times New Roman" w:cs="Times New Roman"/>
          <w:sz w:val="28"/>
          <w:szCs w:val="28"/>
          <w:lang w:val="vi-VN" w:eastAsia="vi-VN"/>
        </w:rPr>
        <w:t xml:space="preserve">ông đoàn chỉ đạo các tổ chuyên môn, văn phòng đánh giá, xếp loại thi đua </w:t>
      </w:r>
      <w:r w:rsidRPr="00760A5E">
        <w:rPr>
          <w:rFonts w:ascii="Times New Roman" w:eastAsia="Times New Roman" w:hAnsi="Times New Roman" w:cs="Times New Roman"/>
          <w:sz w:val="28"/>
          <w:szCs w:val="28"/>
          <w:lang w:eastAsia="vi-VN"/>
        </w:rPr>
        <w:t>hàng tháng</w:t>
      </w:r>
      <w:r w:rsidRPr="00760A5E">
        <w:rPr>
          <w:rFonts w:ascii="Times New Roman" w:eastAsia="Times New Roman" w:hAnsi="Times New Roman" w:cs="Times New Roman"/>
          <w:sz w:val="28"/>
          <w:szCs w:val="28"/>
          <w:lang w:val="vi-VN" w:eastAsia="vi-VN"/>
        </w:rPr>
        <w:t xml:space="preserve"> nghiêm túc, không bao che, không né tránh, chỉ rõ người, rõ việc (kiểm điểm nghiêm túc ghi vào biên bản để khắc phục</w:t>
      </w:r>
      <w:r w:rsidRPr="00760A5E">
        <w:rPr>
          <w:rFonts w:ascii="Times New Roman" w:eastAsia="Times New Roman" w:hAnsi="Times New Roman" w:cs="Times New Roman"/>
          <w:sz w:val="28"/>
          <w:szCs w:val="28"/>
          <w:lang w:eastAsia="vi-VN"/>
        </w:rPr>
        <w:t xml:space="preserve"> và là căn cứ để xếp loại cuối năm học</w:t>
      </w:r>
      <w:r w:rsidRPr="00760A5E">
        <w:rPr>
          <w:rFonts w:ascii="Times New Roman" w:eastAsia="Times New Roman" w:hAnsi="Times New Roman" w:cs="Times New Roman"/>
          <w:sz w:val="28"/>
          <w:szCs w:val="28"/>
          <w:lang w:val="vi-VN" w:eastAsia="vi-VN"/>
        </w:rPr>
        <w:t>)</w:t>
      </w:r>
      <w:r w:rsidRPr="00760A5E">
        <w:rPr>
          <w:rFonts w:ascii="Times New Roman" w:eastAsia="Times New Roman" w:hAnsi="Times New Roman" w:cs="Times New Roman"/>
          <w:sz w:val="28"/>
          <w:szCs w:val="28"/>
          <w:lang w:eastAsia="vi-VN"/>
        </w:rPr>
        <w:t xml:space="preserve"> </w:t>
      </w:r>
    </w:p>
    <w:p w14:paraId="42392744" w14:textId="1E5BDAA1" w:rsidR="006D401F" w:rsidRPr="00760A5E" w:rsidRDefault="006D401F" w:rsidP="006D401F">
      <w:pPr>
        <w:widowControl w:val="0"/>
        <w:tabs>
          <w:tab w:val="left" w:pos="709"/>
        </w:tabs>
        <w:autoSpaceDE w:val="0"/>
        <w:autoSpaceDN w:val="0"/>
        <w:spacing w:after="0" w:line="360" w:lineRule="exact"/>
        <w:ind w:right="105"/>
        <w:jc w:val="both"/>
        <w:rPr>
          <w:rFonts w:ascii="Times New Roman" w:eastAsia="Times New Roman" w:hAnsi="Times New Roman" w:cs="Times New Roman"/>
          <w:sz w:val="28"/>
          <w:szCs w:val="28"/>
          <w:lang w:val="x-none"/>
        </w:rPr>
      </w:pPr>
      <w:r>
        <w:rPr>
          <w:rFonts w:ascii="Times New Roman" w:eastAsia="Times New Roman" w:hAnsi="Times New Roman" w:cs="Times New Roman"/>
          <w:sz w:val="28"/>
          <w:szCs w:val="28"/>
        </w:rPr>
        <w:tab/>
        <w:t xml:space="preserve">- </w:t>
      </w:r>
      <w:r w:rsidRPr="00760A5E">
        <w:rPr>
          <w:rFonts w:ascii="Times New Roman" w:eastAsia="Times New Roman" w:hAnsi="Times New Roman" w:cs="Times New Roman"/>
          <w:sz w:val="28"/>
          <w:szCs w:val="28"/>
        </w:rPr>
        <w:t>Huy động mọi nguồn lực t</w:t>
      </w:r>
      <w:r w:rsidRPr="00760A5E">
        <w:rPr>
          <w:rFonts w:ascii="Times New Roman" w:eastAsia="Times New Roman" w:hAnsi="Times New Roman" w:cs="Times New Roman"/>
          <w:sz w:val="28"/>
          <w:szCs w:val="28"/>
          <w:lang w:val="x-none"/>
        </w:rPr>
        <w:t>ăng cường giáo dục đạo đức, tác phong, nền nếp học sinh toàn trường nhất là cấp THCS, xử lý nghiêm và triệt để học sinh vi phạm</w:t>
      </w:r>
      <w:r w:rsidRPr="00760A5E">
        <w:rPr>
          <w:rFonts w:ascii="Times New Roman" w:eastAsia="Times New Roman" w:hAnsi="Times New Roman" w:cs="Times New Roman"/>
          <w:sz w:val="28"/>
          <w:szCs w:val="28"/>
        </w:rPr>
        <w:t xml:space="preserve"> quy định nhà trường</w:t>
      </w:r>
      <w:r w:rsidRPr="00760A5E">
        <w:rPr>
          <w:rFonts w:ascii="Times New Roman" w:eastAsia="Times New Roman" w:hAnsi="Times New Roman" w:cs="Times New Roman"/>
          <w:sz w:val="28"/>
          <w:szCs w:val="28"/>
          <w:lang w:val="x-none"/>
        </w:rPr>
        <w:t xml:space="preserve"> nhưng phải đảm bảo tính </w:t>
      </w:r>
      <w:r w:rsidRPr="00760A5E">
        <w:rPr>
          <w:rFonts w:ascii="Times New Roman" w:eastAsia="Times New Roman" w:hAnsi="Times New Roman" w:cs="Times New Roman"/>
          <w:sz w:val="28"/>
          <w:szCs w:val="28"/>
        </w:rPr>
        <w:t xml:space="preserve">răn đe </w:t>
      </w:r>
      <w:r w:rsidRPr="00760A5E">
        <w:rPr>
          <w:rFonts w:ascii="Times New Roman" w:eastAsia="Times New Roman" w:hAnsi="Times New Roman" w:cs="Times New Roman"/>
          <w:sz w:val="28"/>
          <w:szCs w:val="28"/>
          <w:lang w:val="x-none"/>
        </w:rPr>
        <w:t>giáo dục</w:t>
      </w:r>
      <w:r w:rsidRPr="00760A5E">
        <w:rPr>
          <w:rFonts w:ascii="Times New Roman" w:eastAsia="Times New Roman" w:hAnsi="Times New Roman" w:cs="Times New Roman"/>
          <w:sz w:val="28"/>
          <w:szCs w:val="28"/>
        </w:rPr>
        <w:t xml:space="preserve"> cao.</w:t>
      </w:r>
      <w:r w:rsidRPr="00760A5E">
        <w:rPr>
          <w:rFonts w:ascii="Times New Roman" w:eastAsia="Times New Roman" w:hAnsi="Times New Roman" w:cs="Times New Roman"/>
          <w:sz w:val="28"/>
          <w:szCs w:val="28"/>
          <w:lang w:val="x-none"/>
        </w:rPr>
        <w:t xml:space="preserve"> </w:t>
      </w:r>
    </w:p>
    <w:p w14:paraId="25A42B81" w14:textId="5D4027A1" w:rsidR="006D401F" w:rsidRPr="00760A5E" w:rsidRDefault="006D401F" w:rsidP="006D401F">
      <w:pPr>
        <w:tabs>
          <w:tab w:val="left" w:pos="709"/>
        </w:tabs>
        <w:spacing w:after="0" w:line="360" w:lineRule="exact"/>
        <w:ind w:right="110"/>
        <w:jc w:val="both"/>
        <w:rPr>
          <w:rFonts w:ascii="Times New Roman" w:eastAsia="Times New Roman" w:hAnsi="Times New Roman" w:cs="Times New Roman"/>
          <w:sz w:val="28"/>
          <w:szCs w:val="28"/>
          <w:lang w:val="vi-VN" w:eastAsia="vi-VN"/>
        </w:rPr>
      </w:pPr>
      <w:r w:rsidRPr="00760A5E">
        <w:rPr>
          <w:rFonts w:ascii="Times New Roman" w:eastAsia="Times New Roman" w:hAnsi="Times New Roman" w:cs="Times New Roman"/>
          <w:sz w:val="28"/>
          <w:szCs w:val="28"/>
          <w:lang w:eastAsia="vi-VN"/>
        </w:rPr>
        <w:tab/>
      </w:r>
      <w:r>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 xml:space="preserve">Thực hiện nghiêm túc </w:t>
      </w:r>
      <w:r w:rsidRPr="00760A5E">
        <w:rPr>
          <w:rFonts w:ascii="Times New Roman" w:eastAsia="Times New Roman" w:hAnsi="Times New Roman" w:cs="Times New Roman"/>
          <w:sz w:val="28"/>
          <w:szCs w:val="28"/>
          <w:lang w:eastAsia="vi-VN"/>
        </w:rPr>
        <w:t>kế hoạch giáo dục</w:t>
      </w:r>
      <w:r w:rsidRPr="00760A5E">
        <w:rPr>
          <w:rFonts w:ascii="Times New Roman" w:eastAsia="Times New Roman" w:hAnsi="Times New Roman" w:cs="Times New Roman"/>
          <w:sz w:val="28"/>
          <w:szCs w:val="28"/>
          <w:lang w:val="vi-VN" w:eastAsia="vi-VN"/>
        </w:rPr>
        <w:t xml:space="preserve"> năm học 202</w:t>
      </w:r>
      <w:r w:rsidR="00E2492A">
        <w:rPr>
          <w:rFonts w:ascii="Times New Roman" w:eastAsia="Times New Roman" w:hAnsi="Times New Roman" w:cs="Times New Roman"/>
          <w:sz w:val="28"/>
          <w:szCs w:val="28"/>
          <w:lang w:eastAsia="vi-VN"/>
        </w:rPr>
        <w:t>4</w:t>
      </w:r>
      <w:r w:rsidRPr="00760A5E">
        <w:rPr>
          <w:rFonts w:ascii="Times New Roman" w:eastAsia="Times New Roman" w:hAnsi="Times New Roman" w:cs="Times New Roman"/>
          <w:sz w:val="28"/>
          <w:szCs w:val="28"/>
          <w:lang w:val="vi-VN" w:eastAsia="vi-VN"/>
        </w:rPr>
        <w:t>-202</w:t>
      </w:r>
      <w:r w:rsidR="00E2492A">
        <w:rPr>
          <w:rFonts w:ascii="Times New Roman" w:eastAsia="Times New Roman" w:hAnsi="Times New Roman" w:cs="Times New Roman"/>
          <w:sz w:val="28"/>
          <w:szCs w:val="28"/>
          <w:lang w:eastAsia="vi-VN"/>
        </w:rPr>
        <w:t>5</w:t>
      </w:r>
      <w:r w:rsidRPr="00760A5E">
        <w:rPr>
          <w:rFonts w:ascii="Times New Roman" w:eastAsia="Times New Roman" w:hAnsi="Times New Roman" w:cs="Times New Roman"/>
          <w:sz w:val="28"/>
          <w:szCs w:val="28"/>
          <w:lang w:val="vi-VN" w:eastAsia="vi-VN"/>
        </w:rPr>
        <w:t>,</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tiếp</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tục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 đổi mới</w:t>
      </w:r>
      <w:r w:rsidRPr="00760A5E">
        <w:rPr>
          <w:rFonts w:ascii="Times New Roman" w:eastAsia="Times New Roman" w:hAnsi="Times New Roman" w:cs="Times New Roman"/>
          <w:sz w:val="28"/>
          <w:szCs w:val="28"/>
          <w:lang w:eastAsia="vi-VN"/>
        </w:rPr>
        <w:t xml:space="preserve"> với</w:t>
      </w:r>
      <w:r w:rsidRPr="00760A5E">
        <w:rPr>
          <w:rFonts w:ascii="Times New Roman" w:eastAsia="Times New Roman" w:hAnsi="Times New Roman" w:cs="Times New Roman"/>
          <w:sz w:val="28"/>
          <w:szCs w:val="28"/>
          <w:lang w:val="vi-VN" w:eastAsia="vi-VN"/>
        </w:rPr>
        <w:t xml:space="preserve"> mục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tiêu chất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lượng giáo dục</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eastAsia="vi-VN"/>
        </w:rPr>
        <w:t>là danh dự của nhà trường</w:t>
      </w:r>
      <w:r w:rsidRPr="00760A5E">
        <w:rPr>
          <w:rFonts w:ascii="Times New Roman" w:eastAsia="Times New Roman" w:hAnsi="Times New Roman" w:cs="Times New Roman"/>
          <w:sz w:val="28"/>
          <w:szCs w:val="28"/>
          <w:lang w:val="vi-VN" w:eastAsia="vi-VN"/>
        </w:rPr>
        <w:t xml:space="preserve">. Tổ chức các hoạt động giáo dục phù hợp, linh hoạt, đáp ứng yêu cầu đổi mới nhưng phải coi trọng </w:t>
      </w:r>
      <w:r w:rsidRPr="00760A5E">
        <w:rPr>
          <w:rFonts w:ascii="Times New Roman" w:eastAsia="Times New Roman" w:hAnsi="Times New Roman" w:cs="Times New Roman"/>
          <w:sz w:val="28"/>
          <w:szCs w:val="28"/>
          <w:lang w:eastAsia="vi-VN"/>
        </w:rPr>
        <w:t xml:space="preserve">chất lượng và </w:t>
      </w:r>
      <w:r w:rsidRPr="00760A5E">
        <w:rPr>
          <w:rFonts w:ascii="Times New Roman" w:eastAsia="Times New Roman" w:hAnsi="Times New Roman" w:cs="Times New Roman"/>
          <w:sz w:val="28"/>
          <w:szCs w:val="28"/>
          <w:lang w:val="vi-VN" w:eastAsia="vi-VN"/>
        </w:rPr>
        <w:t>hiệu quả</w:t>
      </w:r>
      <w:r w:rsidRPr="00760A5E">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val="vi-VN" w:eastAsia="vi-VN"/>
        </w:rPr>
        <w:t xml:space="preserve"> </w:t>
      </w:r>
    </w:p>
    <w:p w14:paraId="2625B880" w14:textId="335DD73D" w:rsidR="006D401F" w:rsidRPr="00760A5E" w:rsidRDefault="006D401F" w:rsidP="006D401F">
      <w:pPr>
        <w:tabs>
          <w:tab w:val="left" w:pos="709"/>
        </w:tabs>
        <w:spacing w:after="0" w:line="360" w:lineRule="exact"/>
        <w:ind w:right="112"/>
        <w:jc w:val="both"/>
        <w:rPr>
          <w:rFonts w:ascii="Times New Roman" w:eastAsia="Times New Roman" w:hAnsi="Times New Roman" w:cs="Times New Roman"/>
          <w:sz w:val="28"/>
          <w:szCs w:val="28"/>
          <w:lang w:val="vi-VN" w:eastAsia="vi-VN"/>
        </w:rPr>
      </w:pPr>
      <w:r w:rsidRPr="00760A5E">
        <w:rPr>
          <w:rFonts w:ascii="Times New Roman" w:eastAsia="Times New Roman" w:hAnsi="Times New Roman" w:cs="Times New Roman"/>
          <w:sz w:val="28"/>
          <w:szCs w:val="28"/>
          <w:lang w:val="vi-VN" w:eastAsia="vi-VN"/>
        </w:rPr>
        <w:tab/>
      </w:r>
      <w:r w:rsidRPr="00760A5E">
        <w:rPr>
          <w:rFonts w:ascii="Times New Roman" w:eastAsia="Times New Roman" w:hAnsi="Times New Roman" w:cs="Times New Roman"/>
          <w:sz w:val="28"/>
          <w:szCs w:val="28"/>
          <w:lang w:val="vi-VN" w:eastAsia="vi-VN"/>
        </w:rPr>
        <w:tab/>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D</w:t>
      </w:r>
      <w:r w:rsidRPr="00760A5E">
        <w:rPr>
          <w:rFonts w:ascii="Times New Roman" w:eastAsia="Times New Roman" w:hAnsi="Times New Roman" w:cs="Times New Roman"/>
          <w:sz w:val="28"/>
          <w:szCs w:val="28"/>
          <w:lang w:eastAsia="vi-VN"/>
        </w:rPr>
        <w:t>uy trì</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eastAsia="vi-VN"/>
        </w:rPr>
        <w:t>tốt sĩ số</w:t>
      </w:r>
      <w:r w:rsidRPr="00760A5E">
        <w:rPr>
          <w:rFonts w:ascii="Times New Roman" w:eastAsia="Times New Roman" w:hAnsi="Times New Roman" w:cs="Times New Roman"/>
          <w:sz w:val="28"/>
          <w:szCs w:val="28"/>
          <w:lang w:val="vi-VN" w:eastAsia="vi-VN"/>
        </w:rPr>
        <w:t xml:space="preserve"> học</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 xml:space="preserve">sinh </w:t>
      </w:r>
      <w:r w:rsidRPr="00760A5E">
        <w:rPr>
          <w:rFonts w:ascii="Times New Roman" w:eastAsia="Times New Roman" w:hAnsi="Times New Roman" w:cs="Times New Roman"/>
          <w:sz w:val="28"/>
          <w:szCs w:val="28"/>
          <w:lang w:eastAsia="vi-VN"/>
        </w:rPr>
        <w:t>hiện có</w:t>
      </w:r>
      <w:r w:rsidRPr="00760A5E">
        <w:rPr>
          <w:rFonts w:ascii="Times New Roman" w:eastAsia="Times New Roman" w:hAnsi="Times New Roman" w:cs="Times New Roman"/>
          <w:sz w:val="28"/>
          <w:szCs w:val="28"/>
          <w:lang w:val="vi-VN" w:eastAsia="vi-VN"/>
        </w:rPr>
        <w:t>, giảm tỷ lệ học sinh bỏ</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học,</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tăng tỷ</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lệ học</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sinh đi học chuyên cần. 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đạt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và</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vượt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các</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chỉ</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tiêu kế hoạch phát triển sự nghiệp giáo dục và đào tạo năm học 202</w:t>
      </w:r>
      <w:r w:rsidR="00E2492A">
        <w:rPr>
          <w:rFonts w:ascii="Times New Roman" w:eastAsia="Times New Roman" w:hAnsi="Times New Roman" w:cs="Times New Roman"/>
          <w:sz w:val="28"/>
          <w:szCs w:val="28"/>
          <w:lang w:eastAsia="vi-VN"/>
        </w:rPr>
        <w:t>4</w:t>
      </w:r>
      <w:r w:rsidRPr="00760A5E">
        <w:rPr>
          <w:rFonts w:ascii="Times New Roman" w:eastAsia="Times New Roman" w:hAnsi="Times New Roman" w:cs="Times New Roman"/>
          <w:sz w:val="28"/>
          <w:szCs w:val="28"/>
          <w:lang w:val="vi-VN" w:eastAsia="vi-VN"/>
        </w:rPr>
        <w:t>-202</w:t>
      </w:r>
      <w:r w:rsidR="00E2492A">
        <w:rPr>
          <w:rFonts w:ascii="Times New Roman" w:eastAsia="Times New Roman" w:hAnsi="Times New Roman" w:cs="Times New Roman"/>
          <w:sz w:val="28"/>
          <w:szCs w:val="28"/>
          <w:lang w:eastAsia="vi-VN"/>
        </w:rPr>
        <w:t>5</w:t>
      </w:r>
      <w:r w:rsidRPr="00760A5E">
        <w:rPr>
          <w:rFonts w:ascii="Times New Roman" w:eastAsia="Times New Roman" w:hAnsi="Times New Roman" w:cs="Times New Roman"/>
          <w:sz w:val="28"/>
          <w:szCs w:val="28"/>
          <w:lang w:val="vi-VN" w:eastAsia="vi-VN"/>
        </w:rPr>
        <w:t xml:space="preserve"> được giao.</w:t>
      </w:r>
    </w:p>
    <w:p w14:paraId="1023C8AA" w14:textId="3216FD8A" w:rsidR="006D401F" w:rsidRPr="00760A5E" w:rsidRDefault="006D401F" w:rsidP="006D401F">
      <w:pPr>
        <w:spacing w:after="0" w:line="360" w:lineRule="exact"/>
        <w:ind w:right="107"/>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val="vi-VN" w:eastAsia="vi-VN"/>
        </w:rPr>
        <w:tab/>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eastAsia="vi-VN"/>
        </w:rPr>
        <w:t xml:space="preserve">linh hoạt </w:t>
      </w:r>
      <w:r w:rsidRPr="00760A5E">
        <w:rPr>
          <w:rFonts w:ascii="Times New Roman" w:eastAsia="Times New Roman" w:hAnsi="Times New Roman" w:cs="Times New Roman"/>
          <w:sz w:val="28"/>
          <w:szCs w:val="28"/>
          <w:lang w:val="vi-VN" w:eastAsia="vi-VN"/>
        </w:rPr>
        <w:t>Chương</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trình</w:t>
      </w:r>
      <w:r w:rsidRPr="00760A5E">
        <w:rPr>
          <w:rFonts w:ascii="Times New Roman" w:eastAsia="Times New Roman" w:hAnsi="Times New Roman" w:cs="Times New Roman"/>
          <w:spacing w:val="4"/>
          <w:sz w:val="28"/>
          <w:szCs w:val="28"/>
          <w:lang w:val="vi-VN" w:eastAsia="vi-VN"/>
        </w:rPr>
        <w:t xml:space="preserve"> </w:t>
      </w:r>
      <w:r w:rsidRPr="00760A5E">
        <w:rPr>
          <w:rFonts w:ascii="Times New Roman" w:eastAsia="Times New Roman" w:hAnsi="Times New Roman" w:cs="Times New Roman"/>
          <w:sz w:val="28"/>
          <w:szCs w:val="28"/>
          <w:lang w:val="vi-VN" w:eastAsia="vi-VN"/>
        </w:rPr>
        <w:t>GDPT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2018</w:t>
      </w:r>
      <w:r w:rsidRPr="00760A5E">
        <w:rPr>
          <w:rFonts w:ascii="Times New Roman" w:eastAsia="Times New Roman" w:hAnsi="Times New Roman" w:cs="Times New Roman"/>
          <w:sz w:val="28"/>
          <w:szCs w:val="28"/>
          <w:lang w:eastAsia="vi-VN"/>
        </w:rPr>
        <w:t xml:space="preserve">; tổ chức </w:t>
      </w:r>
      <w:r w:rsidRPr="00760A5E">
        <w:rPr>
          <w:rFonts w:ascii="Times New Roman" w:eastAsia="Times New Roman" w:hAnsi="Times New Roman" w:cs="Times New Roman"/>
          <w:sz w:val="28"/>
          <w:szCs w:val="28"/>
          <w:lang w:val="vi-VN" w:eastAsia="vi-VN"/>
        </w:rPr>
        <w:t>nghiêm</w:t>
      </w:r>
      <w:r w:rsidRPr="00760A5E">
        <w:rPr>
          <w:rFonts w:ascii="Times New Roman" w:eastAsia="Times New Roman" w:hAnsi="Times New Roman" w:cs="Times New Roman"/>
          <w:spacing w:val="-5"/>
          <w:sz w:val="28"/>
          <w:szCs w:val="28"/>
          <w:lang w:val="vi-VN" w:eastAsia="vi-VN"/>
        </w:rPr>
        <w:t xml:space="preserve"> </w:t>
      </w:r>
      <w:r w:rsidRPr="00760A5E">
        <w:rPr>
          <w:rFonts w:ascii="Times New Roman" w:eastAsia="Times New Roman" w:hAnsi="Times New Roman" w:cs="Times New Roman"/>
          <w:sz w:val="28"/>
          <w:szCs w:val="28"/>
          <w:lang w:val="vi-VN" w:eastAsia="vi-VN"/>
        </w:rPr>
        <w:t>túc sinh hoạt chuyên môn</w:t>
      </w:r>
      <w:r w:rsidRPr="00760A5E">
        <w:rPr>
          <w:rFonts w:ascii="Times New Roman" w:eastAsia="Times New Roman" w:hAnsi="Times New Roman" w:cs="Times New Roman"/>
          <w:sz w:val="28"/>
          <w:szCs w:val="28"/>
          <w:lang w:eastAsia="vi-VN"/>
        </w:rPr>
        <w:t xml:space="preserve"> tổ, trường</w:t>
      </w:r>
      <w:r w:rsidRPr="00760A5E">
        <w:rPr>
          <w:rFonts w:ascii="Times New Roman" w:eastAsia="Times New Roman" w:hAnsi="Times New Roman" w:cs="Times New Roman"/>
          <w:sz w:val="28"/>
          <w:szCs w:val="28"/>
          <w:lang w:val="vi-VN" w:eastAsia="vi-VN"/>
        </w:rPr>
        <w:t>, sinh hoạt chuyên đề</w:t>
      </w:r>
      <w:r w:rsidRPr="00760A5E">
        <w:rPr>
          <w:rFonts w:ascii="Times New Roman" w:eastAsia="Times New Roman" w:hAnsi="Times New Roman" w:cs="Times New Roman"/>
          <w:sz w:val="28"/>
          <w:szCs w:val="28"/>
          <w:lang w:eastAsia="vi-VN"/>
        </w:rPr>
        <w:t xml:space="preserve"> thực chất, hiệu quả thiết thực, tránh máy móc hình thức</w:t>
      </w:r>
      <w:r w:rsidRPr="00760A5E">
        <w:rPr>
          <w:rFonts w:ascii="Times New Roman" w:eastAsia="Times New Roman" w:hAnsi="Times New Roman" w:cs="Times New Roman"/>
          <w:sz w:val="28"/>
          <w:szCs w:val="28"/>
          <w:lang w:val="vi-VN" w:eastAsia="vi-VN"/>
        </w:rPr>
        <w:t>.</w:t>
      </w:r>
    </w:p>
    <w:p w14:paraId="739E36BB" w14:textId="351FB794" w:rsidR="006D401F" w:rsidRDefault="006D401F" w:rsidP="006D401F">
      <w:pPr>
        <w:widowControl w:val="0"/>
        <w:autoSpaceDE w:val="0"/>
        <w:autoSpaceDN w:val="0"/>
        <w:spacing w:after="0" w:line="360" w:lineRule="exact"/>
        <w:ind w:right="107"/>
        <w:jc w:val="both"/>
        <w:rPr>
          <w:rFonts w:ascii="Times New Roman" w:eastAsia="Times New Roman" w:hAnsi="Times New Roman" w:cs="Times New Roman"/>
          <w:sz w:val="28"/>
          <w:szCs w:val="28"/>
          <w:lang w:val="vi"/>
        </w:rPr>
      </w:pPr>
      <w:r w:rsidRPr="00760A5E">
        <w:rPr>
          <w:rFonts w:ascii="Times New Roman" w:eastAsia="Times New Roman" w:hAnsi="Times New Roman" w:cs="Times New Roman"/>
          <w:sz w:val="28"/>
          <w:szCs w:val="28"/>
          <w:lang w:val="vi"/>
        </w:rPr>
        <w:tab/>
      </w:r>
      <w:r>
        <w:rPr>
          <w:rFonts w:ascii="Times New Roman" w:eastAsia="Times New Roman" w:hAnsi="Times New Roman" w:cs="Times New Roman"/>
          <w:sz w:val="28"/>
          <w:szCs w:val="28"/>
        </w:rPr>
        <w:t>-</w:t>
      </w:r>
      <w:r w:rsidRPr="00760A5E">
        <w:rPr>
          <w:rFonts w:ascii="Times New Roman" w:eastAsia="Times New Roman" w:hAnsi="Times New Roman" w:cs="Times New Roman"/>
          <w:sz w:val="28"/>
          <w:szCs w:val="28"/>
        </w:rPr>
        <w:t xml:space="preserve"> </w:t>
      </w:r>
      <w:r w:rsidRPr="00760A5E">
        <w:rPr>
          <w:rFonts w:ascii="Times New Roman" w:eastAsia="Times New Roman" w:hAnsi="Times New Roman" w:cs="Times New Roman"/>
          <w:sz w:val="28"/>
          <w:szCs w:val="28"/>
          <w:lang w:val="vi"/>
        </w:rPr>
        <w:t>Xây dựng kế hoạch bồi dưỡng chuyên môn nghiệp vụ cho giáo viên, tăng cường dự giờ kiểm tra đột xuất và kiểm tra hồ sơ giáo viên, mục tiêu đặt ra là giáo viên phải tâm huyết với nghề, có tinh thần trách nhiệm cao trong công việc.</w:t>
      </w:r>
    </w:p>
    <w:p w14:paraId="51625791" w14:textId="4E2F2739" w:rsidR="00E2492A" w:rsidRPr="00B43B45" w:rsidRDefault="00E2492A" w:rsidP="00E2492A">
      <w:pPr>
        <w:spacing w:after="0" w:line="360" w:lineRule="exact"/>
        <w:ind w:right="107" w:firstLine="720"/>
        <w:jc w:val="both"/>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eastAsia="vi-VN"/>
        </w:rPr>
        <w:t xml:space="preserve">linh hoạt </w:t>
      </w:r>
      <w:r w:rsidRPr="00B43B45">
        <w:rPr>
          <w:rFonts w:ascii="Times New Roman" w:eastAsia="Times New Roman" w:hAnsi="Times New Roman" w:cs="Times New Roman"/>
          <w:sz w:val="28"/>
          <w:szCs w:val="28"/>
          <w:lang w:val="vi-VN" w:eastAsia="vi-VN"/>
        </w:rPr>
        <w:t>Chương</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trình</w:t>
      </w:r>
      <w:r w:rsidRPr="00B43B45">
        <w:rPr>
          <w:rFonts w:ascii="Times New Roman" w:eastAsia="Times New Roman" w:hAnsi="Times New Roman" w:cs="Times New Roman"/>
          <w:spacing w:val="4"/>
          <w:sz w:val="28"/>
          <w:szCs w:val="28"/>
          <w:lang w:val="vi-VN" w:eastAsia="vi-VN"/>
        </w:rPr>
        <w:t xml:space="preserve"> </w:t>
      </w:r>
      <w:r w:rsidRPr="00B43B45">
        <w:rPr>
          <w:rFonts w:ascii="Times New Roman" w:eastAsia="Times New Roman" w:hAnsi="Times New Roman" w:cs="Times New Roman"/>
          <w:sz w:val="28"/>
          <w:szCs w:val="28"/>
          <w:lang w:val="vi-VN" w:eastAsia="vi-VN"/>
        </w:rPr>
        <w:t>GDPT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2018</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eastAsia="vi-VN"/>
        </w:rPr>
        <w:t>từ</w:t>
      </w:r>
      <w:r w:rsidRPr="00B43B45">
        <w:rPr>
          <w:rFonts w:ascii="Times New Roman" w:eastAsia="Times New Roman" w:hAnsi="Times New Roman" w:cs="Times New Roman"/>
          <w:sz w:val="28"/>
          <w:szCs w:val="28"/>
          <w:lang w:val="vi-VN" w:eastAsia="vi-VN"/>
        </w:rPr>
        <w:t xml:space="preserve"> lớp</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pacing w:val="2"/>
          <w:sz w:val="28"/>
          <w:szCs w:val="28"/>
          <w:lang w:eastAsia="vi-VN"/>
        </w:rPr>
        <w:t xml:space="preserve">1 đến lớp </w:t>
      </w:r>
      <w:r w:rsidRPr="00B43B45">
        <w:rPr>
          <w:rFonts w:ascii="Times New Roman" w:eastAsia="Times New Roman" w:hAnsi="Times New Roman" w:cs="Times New Roman"/>
          <w:spacing w:val="-5"/>
          <w:sz w:val="28"/>
          <w:szCs w:val="28"/>
          <w:lang w:eastAsia="vi-VN"/>
        </w:rPr>
        <w:t>9</w:t>
      </w:r>
      <w:r w:rsidRPr="00B43B45">
        <w:rPr>
          <w:rFonts w:ascii="Times New Roman" w:eastAsia="Times New Roman" w:hAnsi="Times New Roman" w:cs="Times New Roman"/>
          <w:sz w:val="28"/>
          <w:szCs w:val="28"/>
          <w:lang w:eastAsia="vi-VN"/>
        </w:rPr>
        <w:t xml:space="preserve">; tổ chức </w:t>
      </w:r>
      <w:r w:rsidRPr="00B43B45">
        <w:rPr>
          <w:rFonts w:ascii="Times New Roman" w:eastAsia="Times New Roman" w:hAnsi="Times New Roman" w:cs="Times New Roman"/>
          <w:sz w:val="28"/>
          <w:szCs w:val="28"/>
          <w:lang w:val="vi-VN" w:eastAsia="vi-VN"/>
        </w:rPr>
        <w:t>nghiêm</w:t>
      </w:r>
      <w:r w:rsidRPr="00B43B45">
        <w:rPr>
          <w:rFonts w:ascii="Times New Roman" w:eastAsia="Times New Roman" w:hAnsi="Times New Roman" w:cs="Times New Roman"/>
          <w:spacing w:val="-5"/>
          <w:sz w:val="28"/>
          <w:szCs w:val="28"/>
          <w:lang w:val="vi-VN" w:eastAsia="vi-VN"/>
        </w:rPr>
        <w:t xml:space="preserve"> </w:t>
      </w:r>
      <w:r w:rsidRPr="00B43B45">
        <w:rPr>
          <w:rFonts w:ascii="Times New Roman" w:eastAsia="Times New Roman" w:hAnsi="Times New Roman" w:cs="Times New Roman"/>
          <w:sz w:val="28"/>
          <w:szCs w:val="28"/>
          <w:lang w:val="vi-VN" w:eastAsia="vi-VN"/>
        </w:rPr>
        <w:t>túc sinh hoạt chuyên môn</w:t>
      </w:r>
      <w:r w:rsidRPr="00B43B45">
        <w:rPr>
          <w:rFonts w:ascii="Times New Roman" w:eastAsia="Times New Roman" w:hAnsi="Times New Roman" w:cs="Times New Roman"/>
          <w:sz w:val="28"/>
          <w:szCs w:val="28"/>
          <w:lang w:eastAsia="vi-VN"/>
        </w:rPr>
        <w:t xml:space="preserve"> tổ, trường</w:t>
      </w:r>
      <w:r w:rsidRPr="00B43B45">
        <w:rPr>
          <w:rFonts w:ascii="Times New Roman" w:eastAsia="Times New Roman" w:hAnsi="Times New Roman" w:cs="Times New Roman"/>
          <w:sz w:val="28"/>
          <w:szCs w:val="28"/>
          <w:lang w:val="vi-VN" w:eastAsia="vi-VN"/>
        </w:rPr>
        <w:t>, sinh hoạt chuyên đề</w:t>
      </w:r>
      <w:r w:rsidRPr="00B43B45">
        <w:rPr>
          <w:rFonts w:ascii="Times New Roman" w:eastAsia="Times New Roman" w:hAnsi="Times New Roman" w:cs="Times New Roman"/>
          <w:sz w:val="28"/>
          <w:szCs w:val="28"/>
          <w:lang w:eastAsia="vi-VN"/>
        </w:rPr>
        <w:t xml:space="preserve"> thực chất, hiệu quả thiết thực, tránh máy móc hình thức</w:t>
      </w:r>
      <w:r w:rsidRPr="00B43B45">
        <w:rPr>
          <w:rFonts w:ascii="Times New Roman" w:eastAsia="Times New Roman" w:hAnsi="Times New Roman" w:cs="Times New Roman"/>
          <w:sz w:val="28"/>
          <w:szCs w:val="28"/>
          <w:lang w:val="vi-VN" w:eastAsia="vi-VN"/>
        </w:rPr>
        <w:t>.</w:t>
      </w:r>
    </w:p>
    <w:p w14:paraId="44C64671" w14:textId="4C31391D" w:rsidR="00E2492A" w:rsidRPr="00B43B45" w:rsidRDefault="00E2492A" w:rsidP="00E2492A">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B43B45">
        <w:rPr>
          <w:rFonts w:ascii="Times New Roman" w:eastAsia="Times New Roman" w:hAnsi="Times New Roman" w:cs="Times New Roman"/>
          <w:sz w:val="28"/>
          <w:szCs w:val="28"/>
        </w:rPr>
        <w:t xml:space="preserve"> T</w:t>
      </w:r>
      <w:r w:rsidRPr="00B43B45">
        <w:rPr>
          <w:rFonts w:ascii="Times New Roman" w:eastAsia="Times New Roman" w:hAnsi="Times New Roman" w:cs="Times New Roman"/>
          <w:sz w:val="28"/>
          <w:szCs w:val="28"/>
          <w:lang w:val="vi"/>
        </w:rPr>
        <w:t>ham gia</w:t>
      </w:r>
      <w:r w:rsidRPr="00B43B45">
        <w:rPr>
          <w:rFonts w:ascii="Times New Roman" w:eastAsia="Times New Roman" w:hAnsi="Times New Roman" w:cs="Times New Roman"/>
          <w:sz w:val="28"/>
          <w:szCs w:val="28"/>
        </w:rPr>
        <w:t xml:space="preserve"> đầy đủ, hiệu quả </w:t>
      </w:r>
      <w:r w:rsidRPr="00B43B45">
        <w:rPr>
          <w:rFonts w:ascii="Times New Roman" w:eastAsia="Times New Roman" w:hAnsi="Times New Roman" w:cs="Times New Roman"/>
          <w:sz w:val="28"/>
          <w:szCs w:val="28"/>
          <w:lang w:val="vi"/>
        </w:rPr>
        <w:t xml:space="preserve">các kỳ thi, hội thi, do </w:t>
      </w:r>
      <w:r w:rsidRPr="00B43B45">
        <w:rPr>
          <w:rFonts w:ascii="Times New Roman" w:eastAsia="Times New Roman" w:hAnsi="Times New Roman" w:cs="Times New Roman"/>
          <w:sz w:val="28"/>
          <w:szCs w:val="28"/>
        </w:rPr>
        <w:t>phòng GD&amp;ĐT</w:t>
      </w:r>
      <w:r w:rsidRPr="00B43B45">
        <w:rPr>
          <w:rFonts w:ascii="Times New Roman" w:eastAsia="Times New Roman" w:hAnsi="Times New Roman" w:cs="Times New Roman"/>
          <w:sz w:val="28"/>
          <w:szCs w:val="28"/>
          <w:lang w:val="vi"/>
        </w:rPr>
        <w:t xml:space="preserve"> tổ chức</w:t>
      </w:r>
      <w:r w:rsidRPr="00B43B45">
        <w:rPr>
          <w:rFonts w:ascii="Times New Roman" w:eastAsia="Times New Roman" w:hAnsi="Times New Roman" w:cs="Times New Roman"/>
          <w:sz w:val="28"/>
          <w:szCs w:val="28"/>
        </w:rPr>
        <w:t xml:space="preserve"> </w:t>
      </w:r>
    </w:p>
    <w:p w14:paraId="59307015" w14:textId="42638FD3" w:rsidR="006D401F" w:rsidRDefault="006D401F" w:rsidP="00E2492A">
      <w:pPr>
        <w:widowControl w:val="0"/>
        <w:autoSpaceDE w:val="0"/>
        <w:autoSpaceDN w:val="0"/>
        <w:spacing w:after="0" w:line="360" w:lineRule="exact"/>
        <w:ind w:right="107"/>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val="vi"/>
        </w:rPr>
        <w:tab/>
      </w:r>
      <w:r w:rsidRPr="00760A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val="vi-VN" w:eastAsia="vi-VN"/>
        </w:rPr>
        <w:t xml:space="preserve"> Công tác nội trú</w:t>
      </w:r>
      <w:r w:rsidR="00907C02">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Quản lý chặt chẽ học sinh không để sảy ra tai nạn thương tích</w:t>
      </w:r>
      <w:r w:rsidR="00907C02">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eastAsia="vi-VN"/>
        </w:rPr>
        <w:t>Đảm bảo vệ sinh an toàn thực phẩm, khẩu phần ăn, suất ăn cho học sinh, nâng cao hơn nữa trách nhiệm quản lý học sinh nội trú, thường xuyên quan tâm đến vệ sinh phòng ở, vệ sinh cá nhân…</w:t>
      </w:r>
    </w:p>
    <w:p w14:paraId="63714DFD" w14:textId="77777777" w:rsidR="00E2492A" w:rsidRPr="00B43B45" w:rsidRDefault="00E2492A" w:rsidP="00E2492A">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lastRenderedPageBreak/>
        <w:t>- Thực hiện thủ tục đầu năm, chi trả đầy đủ, kịp thời chế độ chính sách cho giáo viên, học sinh khi có giao dự toán năm 2025</w:t>
      </w:r>
    </w:p>
    <w:p w14:paraId="0CC9DE19" w14:textId="77777777" w:rsidR="00E2492A" w:rsidRPr="00B43B45" w:rsidRDefault="00E2492A" w:rsidP="00E2492A">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Hoàn thành hồ sơ quyết toán năm 2024.</w:t>
      </w:r>
    </w:p>
    <w:p w14:paraId="375A1556" w14:textId="4AE62C99" w:rsidR="00E2492A" w:rsidRPr="00B43B45" w:rsidRDefault="00E2492A" w:rsidP="00E2492A">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Xét duyệt chế độ học sinh kỳ II năm học 2024-2025</w:t>
      </w:r>
      <w:r w:rsidR="0078547B">
        <w:rPr>
          <w:rFonts w:ascii="Times New Roman" w:eastAsia="Times New Roman" w:hAnsi="Times New Roman" w:cs="Times New Roman"/>
          <w:sz w:val="28"/>
          <w:szCs w:val="28"/>
          <w:lang w:eastAsia="vi-VN"/>
        </w:rPr>
        <w:t>.</w:t>
      </w:r>
    </w:p>
    <w:p w14:paraId="00915B89" w14:textId="77777777" w:rsidR="00E2492A" w:rsidRPr="00760A5E" w:rsidRDefault="00E2492A" w:rsidP="00E2492A">
      <w:pPr>
        <w:widowControl w:val="0"/>
        <w:autoSpaceDE w:val="0"/>
        <w:autoSpaceDN w:val="0"/>
        <w:spacing w:after="0" w:line="360" w:lineRule="exact"/>
        <w:ind w:right="107"/>
        <w:jc w:val="both"/>
        <w:rPr>
          <w:rFonts w:ascii="Times New Roman" w:eastAsia="Times New Roman" w:hAnsi="Times New Roman" w:cs="Times New Roman"/>
          <w:sz w:val="28"/>
          <w:szCs w:val="28"/>
          <w:lang w:eastAsia="vi-VN"/>
        </w:rPr>
      </w:pPr>
    </w:p>
    <w:p w14:paraId="3DD9DC9B" w14:textId="2021AD5E" w:rsidR="00B40C93" w:rsidRDefault="00E77154" w:rsidP="001266FD">
      <w:pPr>
        <w:spacing w:after="0" w:line="440" w:lineRule="exact"/>
        <w:rPr>
          <w:rFonts w:ascii="Times New Roman" w:hAnsi="Times New Roman" w:cs="Times New Roman"/>
          <w:i/>
          <w:sz w:val="28"/>
          <w:szCs w:val="28"/>
        </w:rPr>
      </w:pPr>
      <w:r w:rsidRPr="00E77154">
        <w:rPr>
          <w:rFonts w:ascii="Times New Roman" w:hAnsi="Times New Roman" w:cs="Times New Roman"/>
          <w:i/>
          <w:sz w:val="28"/>
          <w:szCs w:val="28"/>
        </w:rPr>
        <w:t xml:space="preserve">Phiên họp nhà trường lần thứ </w:t>
      </w:r>
      <w:r w:rsidR="00722237">
        <w:rPr>
          <w:rFonts w:ascii="Times New Roman" w:hAnsi="Times New Roman" w:cs="Times New Roman"/>
          <w:i/>
          <w:sz w:val="28"/>
          <w:szCs w:val="28"/>
        </w:rPr>
        <w:t>01</w:t>
      </w:r>
      <w:r w:rsidRPr="00E77154">
        <w:rPr>
          <w:rFonts w:ascii="Times New Roman" w:hAnsi="Times New Roman" w:cs="Times New Roman"/>
          <w:i/>
          <w:sz w:val="28"/>
          <w:szCs w:val="28"/>
        </w:rPr>
        <w:t xml:space="preserve"> kết thúc vào hồi</w:t>
      </w:r>
      <w:r w:rsidR="00722237">
        <w:rPr>
          <w:rFonts w:ascii="Times New Roman" w:hAnsi="Times New Roman" w:cs="Times New Roman"/>
          <w:i/>
          <w:sz w:val="28"/>
          <w:szCs w:val="28"/>
        </w:rPr>
        <w:t xml:space="preserve"> 1</w:t>
      </w:r>
      <w:r w:rsidR="00A42B9A">
        <w:rPr>
          <w:rFonts w:ascii="Times New Roman" w:hAnsi="Times New Roman" w:cs="Times New Roman"/>
          <w:i/>
          <w:sz w:val="28"/>
          <w:szCs w:val="28"/>
        </w:rPr>
        <w:t>6</w:t>
      </w:r>
      <w:r w:rsidRPr="00E77154">
        <w:rPr>
          <w:rFonts w:ascii="Times New Roman" w:hAnsi="Times New Roman" w:cs="Times New Roman"/>
          <w:i/>
          <w:sz w:val="28"/>
          <w:szCs w:val="28"/>
        </w:rPr>
        <w:t xml:space="preserve"> giờ </w:t>
      </w:r>
      <w:r w:rsidR="00A42B9A">
        <w:rPr>
          <w:rFonts w:ascii="Times New Roman" w:hAnsi="Times New Roman" w:cs="Times New Roman"/>
          <w:i/>
          <w:sz w:val="28"/>
          <w:szCs w:val="28"/>
        </w:rPr>
        <w:t>5</w:t>
      </w:r>
      <w:r w:rsidR="00722237">
        <w:rPr>
          <w:rFonts w:ascii="Times New Roman" w:hAnsi="Times New Roman" w:cs="Times New Roman"/>
          <w:i/>
          <w:sz w:val="28"/>
          <w:szCs w:val="28"/>
        </w:rPr>
        <w:t>0</w:t>
      </w:r>
      <w:r w:rsidRPr="00E77154">
        <w:rPr>
          <w:rFonts w:ascii="Times New Roman" w:hAnsi="Times New Roman" w:cs="Times New Roman"/>
          <w:i/>
          <w:sz w:val="28"/>
          <w:szCs w:val="28"/>
        </w:rPr>
        <w:t xml:space="preserve"> phút cùng ngày.</w:t>
      </w:r>
    </w:p>
    <w:p w14:paraId="69F0F714" w14:textId="77777777" w:rsidR="00E77154" w:rsidRPr="00E77154" w:rsidRDefault="00E77154" w:rsidP="0078547B">
      <w:pPr>
        <w:spacing w:after="0" w:line="240" w:lineRule="auto"/>
        <w:rPr>
          <w:rFonts w:ascii="Times New Roman" w:hAnsi="Times New Roman" w:cs="Times New Roman"/>
          <w:b/>
          <w:i/>
          <w:sz w:val="28"/>
          <w:szCs w:val="28"/>
        </w:rPr>
      </w:pPr>
      <w:r>
        <w:rPr>
          <w:rFonts w:ascii="Times New Roman" w:hAnsi="Times New Roman" w:cs="Times New Roman"/>
          <w:i/>
          <w:sz w:val="28"/>
          <w:szCs w:val="28"/>
        </w:rPr>
        <w:tab/>
      </w:r>
      <w:r w:rsidRPr="00E77154">
        <w:rPr>
          <w:rFonts w:ascii="Times New Roman" w:hAnsi="Times New Roman" w:cs="Times New Roman"/>
          <w:b/>
          <w:i/>
          <w:sz w:val="28"/>
          <w:szCs w:val="28"/>
        </w:rPr>
        <w:t>Chủ toạ</w:t>
      </w:r>
      <w:r>
        <w:rPr>
          <w:rFonts w:ascii="Times New Roman" w:hAnsi="Times New Roman" w:cs="Times New Roman"/>
          <w:b/>
          <w:i/>
          <w:sz w:val="28"/>
          <w:szCs w:val="28"/>
        </w:rPr>
        <w:t xml:space="preserve">                                                                   Thư ký</w:t>
      </w:r>
    </w:p>
    <w:p w14:paraId="5C43B320" w14:textId="77777777" w:rsidR="00E77154" w:rsidRDefault="00E77154" w:rsidP="0078547B">
      <w:pPr>
        <w:spacing w:after="0" w:line="240" w:lineRule="auto"/>
        <w:rPr>
          <w:rFonts w:ascii="Times New Roman" w:hAnsi="Times New Roman" w:cs="Times New Roman"/>
          <w:i/>
          <w:sz w:val="28"/>
          <w:szCs w:val="28"/>
        </w:rPr>
      </w:pPr>
      <w:r>
        <w:rPr>
          <w:rFonts w:ascii="Times New Roman" w:hAnsi="Times New Roman" w:cs="Times New Roman"/>
          <w:i/>
          <w:sz w:val="28"/>
          <w:szCs w:val="28"/>
        </w:rPr>
        <w:t>(Ký, ghi rõ họ tên)                                                    (Ký, ghi rõ họ tên)</w:t>
      </w:r>
    </w:p>
    <w:p w14:paraId="2C3BABF1" w14:textId="7B49BC26" w:rsidR="001266FD" w:rsidRDefault="001266FD" w:rsidP="0078547B">
      <w:pPr>
        <w:spacing w:after="0" w:line="240" w:lineRule="auto"/>
        <w:rPr>
          <w:rFonts w:ascii="Times New Roman" w:hAnsi="Times New Roman" w:cs="Times New Roman"/>
          <w:i/>
          <w:sz w:val="28"/>
          <w:szCs w:val="28"/>
        </w:rPr>
      </w:pPr>
    </w:p>
    <w:p w14:paraId="56C40473" w14:textId="77777777" w:rsidR="0078547B" w:rsidRDefault="0078547B" w:rsidP="0078547B">
      <w:pPr>
        <w:spacing w:after="0" w:line="240" w:lineRule="auto"/>
        <w:rPr>
          <w:rFonts w:ascii="Times New Roman" w:hAnsi="Times New Roman" w:cs="Times New Roman"/>
          <w:i/>
          <w:sz w:val="28"/>
          <w:szCs w:val="28"/>
        </w:rPr>
      </w:pPr>
    </w:p>
    <w:p w14:paraId="084003D0" w14:textId="1FAEE62E" w:rsidR="001266FD" w:rsidRDefault="001266FD" w:rsidP="0078547B">
      <w:pPr>
        <w:spacing w:after="0" w:line="240" w:lineRule="auto"/>
        <w:rPr>
          <w:rFonts w:ascii="Times New Roman" w:hAnsi="Times New Roman" w:cs="Times New Roman"/>
          <w:i/>
          <w:sz w:val="28"/>
          <w:szCs w:val="28"/>
        </w:rPr>
      </w:pPr>
    </w:p>
    <w:p w14:paraId="13C146A3" w14:textId="78BF877F" w:rsidR="0078547B" w:rsidRDefault="0078547B" w:rsidP="0078547B">
      <w:pPr>
        <w:spacing w:after="0" w:line="240" w:lineRule="auto"/>
        <w:rPr>
          <w:rFonts w:ascii="Times New Roman" w:hAnsi="Times New Roman" w:cs="Times New Roman"/>
          <w:i/>
          <w:sz w:val="28"/>
          <w:szCs w:val="28"/>
        </w:rPr>
      </w:pPr>
    </w:p>
    <w:p w14:paraId="66BDFA63" w14:textId="77777777" w:rsidR="0078547B" w:rsidRDefault="0078547B" w:rsidP="0078547B">
      <w:pPr>
        <w:spacing w:after="0" w:line="240" w:lineRule="auto"/>
        <w:rPr>
          <w:rFonts w:ascii="Times New Roman" w:hAnsi="Times New Roman" w:cs="Times New Roman"/>
          <w:i/>
          <w:sz w:val="28"/>
          <w:szCs w:val="28"/>
        </w:rPr>
      </w:pPr>
    </w:p>
    <w:p w14:paraId="1ADEEC13" w14:textId="77777777" w:rsidR="006115D5" w:rsidRDefault="006115D5" w:rsidP="0078547B">
      <w:pPr>
        <w:spacing w:after="0" w:line="240" w:lineRule="auto"/>
        <w:rPr>
          <w:rFonts w:ascii="Times New Roman" w:hAnsi="Times New Roman" w:cs="Times New Roman"/>
          <w:i/>
          <w:sz w:val="28"/>
          <w:szCs w:val="28"/>
        </w:rPr>
      </w:pPr>
    </w:p>
    <w:p w14:paraId="036A1945" w14:textId="77777777" w:rsidR="001266FD" w:rsidRPr="001266FD" w:rsidRDefault="001266FD" w:rsidP="0078547B">
      <w:pPr>
        <w:spacing w:after="0" w:line="240" w:lineRule="auto"/>
        <w:rPr>
          <w:rFonts w:ascii="Times New Roman" w:hAnsi="Times New Roman" w:cs="Times New Roman"/>
          <w:b/>
          <w:i/>
          <w:sz w:val="28"/>
          <w:szCs w:val="28"/>
        </w:rPr>
      </w:pPr>
      <w:r w:rsidRPr="001266FD">
        <w:rPr>
          <w:rFonts w:ascii="Times New Roman" w:hAnsi="Times New Roman" w:cs="Times New Roman"/>
          <w:b/>
          <w:i/>
          <w:sz w:val="28"/>
          <w:szCs w:val="28"/>
        </w:rPr>
        <w:t xml:space="preserve">                                                                                     Đinh Thị Hiếu</w:t>
      </w:r>
    </w:p>
    <w:p w14:paraId="18582ED5"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DEC0F" w14:textId="77777777" w:rsidR="00FC6FF3" w:rsidRDefault="00FC6FF3" w:rsidP="00920FAC">
      <w:pPr>
        <w:spacing w:after="0" w:line="240" w:lineRule="auto"/>
      </w:pPr>
      <w:r>
        <w:separator/>
      </w:r>
    </w:p>
  </w:endnote>
  <w:endnote w:type="continuationSeparator" w:id="0">
    <w:p w14:paraId="6C940266" w14:textId="77777777" w:rsidR="00FC6FF3" w:rsidRDefault="00FC6FF3"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D4EF" w14:textId="77777777" w:rsidR="00920FAC" w:rsidRDefault="00920FAC">
    <w:pPr>
      <w:pStyle w:val="Chntrang"/>
      <w:jc w:val="center"/>
    </w:pPr>
  </w:p>
  <w:p w14:paraId="606DC7D6" w14:textId="77777777" w:rsidR="00920FAC" w:rsidRDefault="00920FAC">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CFA43" w14:textId="77777777" w:rsidR="00FC6FF3" w:rsidRDefault="00FC6FF3" w:rsidP="00920FAC">
      <w:pPr>
        <w:spacing w:after="0" w:line="240" w:lineRule="auto"/>
      </w:pPr>
      <w:r>
        <w:separator/>
      </w:r>
    </w:p>
  </w:footnote>
  <w:footnote w:type="continuationSeparator" w:id="0">
    <w:p w14:paraId="68BB9F64" w14:textId="77777777" w:rsidR="00FC6FF3" w:rsidRDefault="00FC6FF3"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A22CB"/>
    <w:multiLevelType w:val="hybridMultilevel"/>
    <w:tmpl w:val="62222C18"/>
    <w:lvl w:ilvl="0" w:tplc="A016E0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313DE8"/>
    <w:multiLevelType w:val="hybridMultilevel"/>
    <w:tmpl w:val="42DC6206"/>
    <w:lvl w:ilvl="0" w:tplc="E45E8C8E">
      <w:start w:val="1"/>
      <w:numFmt w:val="decimal"/>
      <w:lvlText w:val="%1."/>
      <w:lvlJc w:val="left"/>
      <w:pPr>
        <w:ind w:left="138" w:hanging="317"/>
        <w:jc w:val="right"/>
      </w:pPr>
      <w:rPr>
        <w:rFonts w:ascii="Times New Roman" w:eastAsia="Times New Roman" w:hAnsi="Times New Roman" w:cs="Times New Roman" w:hint="default"/>
        <w:b/>
        <w:bCs/>
        <w:i w:val="0"/>
        <w:iCs w:val="0"/>
        <w:spacing w:val="0"/>
        <w:w w:val="100"/>
        <w:sz w:val="28"/>
        <w:szCs w:val="28"/>
        <w:lang w:val="vi" w:eastAsia="en-US" w:bidi="ar-SA"/>
      </w:rPr>
    </w:lvl>
    <w:lvl w:ilvl="1" w:tplc="BBE26760">
      <w:numFmt w:val="bullet"/>
      <w:lvlText w:val="•"/>
      <w:lvlJc w:val="left"/>
      <w:pPr>
        <w:ind w:left="1086" w:hanging="317"/>
      </w:pPr>
      <w:rPr>
        <w:rFonts w:hint="default"/>
        <w:lang w:val="vi" w:eastAsia="en-US" w:bidi="ar-SA"/>
      </w:rPr>
    </w:lvl>
    <w:lvl w:ilvl="2" w:tplc="4336D300">
      <w:numFmt w:val="bullet"/>
      <w:lvlText w:val="•"/>
      <w:lvlJc w:val="left"/>
      <w:pPr>
        <w:ind w:left="2033" w:hanging="317"/>
      </w:pPr>
      <w:rPr>
        <w:rFonts w:hint="default"/>
        <w:lang w:val="vi" w:eastAsia="en-US" w:bidi="ar-SA"/>
      </w:rPr>
    </w:lvl>
    <w:lvl w:ilvl="3" w:tplc="590A500C">
      <w:numFmt w:val="bullet"/>
      <w:lvlText w:val="•"/>
      <w:lvlJc w:val="left"/>
      <w:pPr>
        <w:ind w:left="2979" w:hanging="317"/>
      </w:pPr>
      <w:rPr>
        <w:rFonts w:hint="default"/>
        <w:lang w:val="vi" w:eastAsia="en-US" w:bidi="ar-SA"/>
      </w:rPr>
    </w:lvl>
    <w:lvl w:ilvl="4" w:tplc="54BC1D5E">
      <w:numFmt w:val="bullet"/>
      <w:lvlText w:val="•"/>
      <w:lvlJc w:val="left"/>
      <w:pPr>
        <w:ind w:left="3926" w:hanging="317"/>
      </w:pPr>
      <w:rPr>
        <w:rFonts w:hint="default"/>
        <w:lang w:val="vi" w:eastAsia="en-US" w:bidi="ar-SA"/>
      </w:rPr>
    </w:lvl>
    <w:lvl w:ilvl="5" w:tplc="FC3873C8">
      <w:numFmt w:val="bullet"/>
      <w:lvlText w:val="•"/>
      <w:lvlJc w:val="left"/>
      <w:pPr>
        <w:ind w:left="4873" w:hanging="317"/>
      </w:pPr>
      <w:rPr>
        <w:rFonts w:hint="default"/>
        <w:lang w:val="vi" w:eastAsia="en-US" w:bidi="ar-SA"/>
      </w:rPr>
    </w:lvl>
    <w:lvl w:ilvl="6" w:tplc="4ACAB962">
      <w:numFmt w:val="bullet"/>
      <w:lvlText w:val="•"/>
      <w:lvlJc w:val="left"/>
      <w:pPr>
        <w:ind w:left="5819" w:hanging="317"/>
      </w:pPr>
      <w:rPr>
        <w:rFonts w:hint="default"/>
        <w:lang w:val="vi" w:eastAsia="en-US" w:bidi="ar-SA"/>
      </w:rPr>
    </w:lvl>
    <w:lvl w:ilvl="7" w:tplc="5908071A">
      <w:numFmt w:val="bullet"/>
      <w:lvlText w:val="•"/>
      <w:lvlJc w:val="left"/>
      <w:pPr>
        <w:ind w:left="6766" w:hanging="317"/>
      </w:pPr>
      <w:rPr>
        <w:rFonts w:hint="default"/>
        <w:lang w:val="vi" w:eastAsia="en-US" w:bidi="ar-SA"/>
      </w:rPr>
    </w:lvl>
    <w:lvl w:ilvl="8" w:tplc="DE62F0EE">
      <w:numFmt w:val="bullet"/>
      <w:lvlText w:val="•"/>
      <w:lvlJc w:val="left"/>
      <w:pPr>
        <w:ind w:left="7713" w:hanging="317"/>
      </w:pPr>
      <w:rPr>
        <w:rFonts w:hint="default"/>
        <w:lang w:val="vi" w:eastAsia="en-US" w:bidi="ar-SA"/>
      </w:rPr>
    </w:lvl>
  </w:abstractNum>
  <w:abstractNum w:abstractNumId="3"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A04BE1"/>
    <w:multiLevelType w:val="hybridMultilevel"/>
    <w:tmpl w:val="757CAF6C"/>
    <w:lvl w:ilvl="0" w:tplc="3E1AE6D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971EDF"/>
    <w:multiLevelType w:val="hybridMultilevel"/>
    <w:tmpl w:val="8B2C934A"/>
    <w:lvl w:ilvl="0" w:tplc="E63C40E8">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60F025AF"/>
    <w:multiLevelType w:val="hybridMultilevel"/>
    <w:tmpl w:val="4F4CA1D4"/>
    <w:lvl w:ilvl="0" w:tplc="35964D0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7ED45352"/>
    <w:multiLevelType w:val="hybridMultilevel"/>
    <w:tmpl w:val="7E9C8E04"/>
    <w:lvl w:ilvl="0" w:tplc="B38ED40E">
      <w:start w:val="1"/>
      <w:numFmt w:val="upperRoman"/>
      <w:lvlText w:val="%1."/>
      <w:lvlJc w:val="left"/>
      <w:pPr>
        <w:ind w:left="1094" w:hanging="236"/>
      </w:pPr>
      <w:rPr>
        <w:rFonts w:ascii="Times New Roman" w:eastAsia="Times New Roman" w:hAnsi="Times New Roman" w:cs="Times New Roman" w:hint="default"/>
        <w:b/>
        <w:bCs/>
        <w:i w:val="0"/>
        <w:iCs w:val="0"/>
        <w:spacing w:val="-4"/>
        <w:w w:val="100"/>
        <w:sz w:val="28"/>
        <w:szCs w:val="28"/>
        <w:lang w:val="vi" w:eastAsia="en-US" w:bidi="ar-SA"/>
      </w:rPr>
    </w:lvl>
    <w:lvl w:ilvl="1" w:tplc="D8AE1594">
      <w:start w:val="1"/>
      <w:numFmt w:val="decimal"/>
      <w:lvlText w:val="%2."/>
      <w:lvlJc w:val="left"/>
      <w:pPr>
        <w:ind w:left="1218" w:hanging="360"/>
      </w:pPr>
      <w:rPr>
        <w:rFonts w:hint="default"/>
        <w:spacing w:val="0"/>
        <w:w w:val="100"/>
        <w:lang w:val="vi" w:eastAsia="en-US" w:bidi="ar-SA"/>
      </w:rPr>
    </w:lvl>
    <w:lvl w:ilvl="2" w:tplc="359AB5BE">
      <w:numFmt w:val="bullet"/>
      <w:lvlText w:val="-"/>
      <w:lvlJc w:val="left"/>
      <w:pPr>
        <w:ind w:left="138" w:hanging="360"/>
      </w:pPr>
      <w:rPr>
        <w:rFonts w:ascii="Times New Roman" w:eastAsia="Times New Roman" w:hAnsi="Times New Roman" w:cs="Times New Roman" w:hint="default"/>
        <w:b w:val="0"/>
        <w:bCs w:val="0"/>
        <w:i w:val="0"/>
        <w:iCs w:val="0"/>
        <w:spacing w:val="0"/>
        <w:w w:val="100"/>
        <w:sz w:val="28"/>
        <w:szCs w:val="28"/>
        <w:lang w:val="vi" w:eastAsia="en-US" w:bidi="ar-SA"/>
      </w:rPr>
    </w:lvl>
    <w:lvl w:ilvl="3" w:tplc="DB0632F6">
      <w:numFmt w:val="bullet"/>
      <w:lvlText w:val="-"/>
      <w:lvlJc w:val="left"/>
      <w:pPr>
        <w:ind w:left="138" w:hanging="185"/>
      </w:pPr>
      <w:rPr>
        <w:rFonts w:ascii="Times New Roman" w:eastAsia="Times New Roman" w:hAnsi="Times New Roman" w:cs="Times New Roman" w:hint="default"/>
        <w:b w:val="0"/>
        <w:bCs w:val="0"/>
        <w:i w:val="0"/>
        <w:iCs w:val="0"/>
        <w:spacing w:val="0"/>
        <w:w w:val="100"/>
        <w:sz w:val="28"/>
        <w:szCs w:val="28"/>
        <w:lang w:val="vi" w:eastAsia="en-US" w:bidi="ar-SA"/>
      </w:rPr>
    </w:lvl>
    <w:lvl w:ilvl="4" w:tplc="8B76CD44">
      <w:numFmt w:val="bullet"/>
      <w:lvlText w:val="•"/>
      <w:lvlJc w:val="left"/>
      <w:pPr>
        <w:ind w:left="2418" w:hanging="185"/>
      </w:pPr>
      <w:rPr>
        <w:rFonts w:hint="default"/>
        <w:lang w:val="vi" w:eastAsia="en-US" w:bidi="ar-SA"/>
      </w:rPr>
    </w:lvl>
    <w:lvl w:ilvl="5" w:tplc="5D12D48C">
      <w:numFmt w:val="bullet"/>
      <w:lvlText w:val="•"/>
      <w:lvlJc w:val="left"/>
      <w:pPr>
        <w:ind w:left="3616" w:hanging="185"/>
      </w:pPr>
      <w:rPr>
        <w:rFonts w:hint="default"/>
        <w:lang w:val="vi" w:eastAsia="en-US" w:bidi="ar-SA"/>
      </w:rPr>
    </w:lvl>
    <w:lvl w:ilvl="6" w:tplc="7F460230">
      <w:numFmt w:val="bullet"/>
      <w:lvlText w:val="•"/>
      <w:lvlJc w:val="left"/>
      <w:pPr>
        <w:ind w:left="4814" w:hanging="185"/>
      </w:pPr>
      <w:rPr>
        <w:rFonts w:hint="default"/>
        <w:lang w:val="vi" w:eastAsia="en-US" w:bidi="ar-SA"/>
      </w:rPr>
    </w:lvl>
    <w:lvl w:ilvl="7" w:tplc="451498F2">
      <w:numFmt w:val="bullet"/>
      <w:lvlText w:val="•"/>
      <w:lvlJc w:val="left"/>
      <w:pPr>
        <w:ind w:left="6012" w:hanging="185"/>
      </w:pPr>
      <w:rPr>
        <w:rFonts w:hint="default"/>
        <w:lang w:val="vi" w:eastAsia="en-US" w:bidi="ar-SA"/>
      </w:rPr>
    </w:lvl>
    <w:lvl w:ilvl="8" w:tplc="21725C20">
      <w:numFmt w:val="bullet"/>
      <w:lvlText w:val="•"/>
      <w:lvlJc w:val="left"/>
      <w:pPr>
        <w:ind w:left="7210" w:hanging="185"/>
      </w:pPr>
      <w:rPr>
        <w:rFonts w:hint="default"/>
        <w:lang w:val="vi" w:eastAsia="en-US" w:bidi="ar-SA"/>
      </w:rPr>
    </w:lvl>
  </w:abstractNum>
  <w:num w:numId="1" w16cid:durableId="1652905032">
    <w:abstractNumId w:val="3"/>
  </w:num>
  <w:num w:numId="2" w16cid:durableId="930623785">
    <w:abstractNumId w:val="1"/>
  </w:num>
  <w:num w:numId="3" w16cid:durableId="584732920">
    <w:abstractNumId w:val="5"/>
  </w:num>
  <w:num w:numId="4" w16cid:durableId="1938249173">
    <w:abstractNumId w:val="6"/>
  </w:num>
  <w:num w:numId="5" w16cid:durableId="102236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4704380">
    <w:abstractNumId w:val="7"/>
  </w:num>
  <w:num w:numId="7" w16cid:durableId="105126374">
    <w:abstractNumId w:val="2"/>
  </w:num>
  <w:num w:numId="8" w16cid:durableId="891111320">
    <w:abstractNumId w:val="4"/>
  </w:num>
  <w:num w:numId="9" w16cid:durableId="1615091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76F83"/>
    <w:rsid w:val="00082D30"/>
    <w:rsid w:val="00091004"/>
    <w:rsid w:val="000B337C"/>
    <w:rsid w:val="000D1EFD"/>
    <w:rsid w:val="000F6B71"/>
    <w:rsid w:val="00103CE7"/>
    <w:rsid w:val="001266FD"/>
    <w:rsid w:val="0013783B"/>
    <w:rsid w:val="00166B33"/>
    <w:rsid w:val="00194DC5"/>
    <w:rsid w:val="001B767E"/>
    <w:rsid w:val="001D4E39"/>
    <w:rsid w:val="001E6D1F"/>
    <w:rsid w:val="001F0F05"/>
    <w:rsid w:val="00220F7E"/>
    <w:rsid w:val="00221E8E"/>
    <w:rsid w:val="002375E8"/>
    <w:rsid w:val="002420FF"/>
    <w:rsid w:val="00270AC5"/>
    <w:rsid w:val="002A2E4A"/>
    <w:rsid w:val="002F3CE5"/>
    <w:rsid w:val="00322595"/>
    <w:rsid w:val="0035006E"/>
    <w:rsid w:val="00352549"/>
    <w:rsid w:val="00371682"/>
    <w:rsid w:val="00376207"/>
    <w:rsid w:val="003B1874"/>
    <w:rsid w:val="003F697C"/>
    <w:rsid w:val="00497449"/>
    <w:rsid w:val="00527118"/>
    <w:rsid w:val="00571E14"/>
    <w:rsid w:val="00585C96"/>
    <w:rsid w:val="00587A6D"/>
    <w:rsid w:val="005D04F0"/>
    <w:rsid w:val="005E3CE9"/>
    <w:rsid w:val="005F5DF9"/>
    <w:rsid w:val="006115D5"/>
    <w:rsid w:val="006605E9"/>
    <w:rsid w:val="006836ED"/>
    <w:rsid w:val="006D401F"/>
    <w:rsid w:val="006D4FB3"/>
    <w:rsid w:val="00702A36"/>
    <w:rsid w:val="007037E1"/>
    <w:rsid w:val="00722237"/>
    <w:rsid w:val="0072398B"/>
    <w:rsid w:val="00760A5E"/>
    <w:rsid w:val="0078547B"/>
    <w:rsid w:val="007A012E"/>
    <w:rsid w:val="007D36EB"/>
    <w:rsid w:val="008718CE"/>
    <w:rsid w:val="0087277D"/>
    <w:rsid w:val="00890FCD"/>
    <w:rsid w:val="00896412"/>
    <w:rsid w:val="008C118A"/>
    <w:rsid w:val="008C6A14"/>
    <w:rsid w:val="008D14A8"/>
    <w:rsid w:val="008D611C"/>
    <w:rsid w:val="008D7A58"/>
    <w:rsid w:val="00907C02"/>
    <w:rsid w:val="00920FAC"/>
    <w:rsid w:val="0092297F"/>
    <w:rsid w:val="009802FF"/>
    <w:rsid w:val="00983E7C"/>
    <w:rsid w:val="009A4514"/>
    <w:rsid w:val="009B43CB"/>
    <w:rsid w:val="009B64B1"/>
    <w:rsid w:val="009F4C0D"/>
    <w:rsid w:val="00A0011D"/>
    <w:rsid w:val="00A3240E"/>
    <w:rsid w:val="00A42B9A"/>
    <w:rsid w:val="00A44817"/>
    <w:rsid w:val="00A57C11"/>
    <w:rsid w:val="00B31FAF"/>
    <w:rsid w:val="00B40C93"/>
    <w:rsid w:val="00B43B45"/>
    <w:rsid w:val="00BD7983"/>
    <w:rsid w:val="00C261B1"/>
    <w:rsid w:val="00C40F8F"/>
    <w:rsid w:val="00C927F3"/>
    <w:rsid w:val="00C965D9"/>
    <w:rsid w:val="00D103B9"/>
    <w:rsid w:val="00D527DF"/>
    <w:rsid w:val="00D53D5D"/>
    <w:rsid w:val="00D60CDC"/>
    <w:rsid w:val="00E2492A"/>
    <w:rsid w:val="00E44181"/>
    <w:rsid w:val="00E46E24"/>
    <w:rsid w:val="00E67B1A"/>
    <w:rsid w:val="00E77154"/>
    <w:rsid w:val="00E816F6"/>
    <w:rsid w:val="00EB1667"/>
    <w:rsid w:val="00EB5988"/>
    <w:rsid w:val="00EC107D"/>
    <w:rsid w:val="00ED7579"/>
    <w:rsid w:val="00F0086C"/>
    <w:rsid w:val="00F21E4F"/>
    <w:rsid w:val="00F25E1A"/>
    <w:rsid w:val="00FB4590"/>
    <w:rsid w:val="00FC6FF3"/>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3096A"/>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6D4FB3"/>
  </w:style>
  <w:style w:type="paragraph" w:styleId="u1">
    <w:name w:val="heading 1"/>
    <w:basedOn w:val="Binhthng"/>
    <w:next w:val="Binhthng"/>
    <w:link w:val="u1Char"/>
    <w:uiPriority w:val="99"/>
    <w:qFormat/>
    <w:rsid w:val="00760A5E"/>
    <w:pPr>
      <w:keepNext/>
      <w:spacing w:after="0" w:line="240" w:lineRule="auto"/>
      <w:jc w:val="center"/>
      <w:outlineLvl w:val="0"/>
    </w:pPr>
    <w:rPr>
      <w:rFonts w:ascii="Cambria" w:eastAsia="Times New Roman" w:hAnsi="Cambria" w:cs="Times New Roman"/>
      <w:b/>
      <w:kern w:val="32"/>
      <w:sz w:val="32"/>
      <w:szCs w:val="20"/>
    </w:rPr>
  </w:style>
  <w:style w:type="paragraph" w:styleId="u7">
    <w:name w:val="heading 7"/>
    <w:basedOn w:val="Binhthng"/>
    <w:next w:val="Binhthng"/>
    <w:link w:val="u7Char"/>
    <w:qFormat/>
    <w:rsid w:val="00760A5E"/>
    <w:pPr>
      <w:spacing w:before="240" w:after="60" w:line="240" w:lineRule="auto"/>
      <w:outlineLvl w:val="6"/>
    </w:pPr>
    <w:rPr>
      <w:rFonts w:ascii="Times New Roman" w:eastAsia="Times New Roman" w:hAnsi="Times New Roman" w:cs="Times New Roman"/>
      <w:sz w:val="24"/>
      <w:szCs w:val="24"/>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oancuaDanhsach">
    <w:name w:val="List Paragraph"/>
    <w:basedOn w:val="Binhthng"/>
    <w:uiPriority w:val="1"/>
    <w:qFormat/>
    <w:rsid w:val="00B40C93"/>
    <w:pPr>
      <w:ind w:left="720"/>
      <w:contextualSpacing/>
    </w:pPr>
  </w:style>
  <w:style w:type="paragraph" w:styleId="utrang">
    <w:name w:val="header"/>
    <w:basedOn w:val="Binhthng"/>
    <w:link w:val="utrangChar"/>
    <w:uiPriority w:val="99"/>
    <w:unhideWhenUsed/>
    <w:rsid w:val="00920FAC"/>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920FAC"/>
  </w:style>
  <w:style w:type="paragraph" w:styleId="Chntrang">
    <w:name w:val="footer"/>
    <w:basedOn w:val="Binhthng"/>
    <w:link w:val="ChntrangChar"/>
    <w:uiPriority w:val="99"/>
    <w:unhideWhenUsed/>
    <w:rsid w:val="00920FAC"/>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920FAC"/>
  </w:style>
  <w:style w:type="paragraph" w:styleId="ThngthngWeb">
    <w:name w:val="Normal (Web)"/>
    <w:basedOn w:val="Binhthng"/>
    <w:link w:val="ThngthngWebChar"/>
    <w:unhideWhenUsed/>
    <w:rsid w:val="00760A5E"/>
    <w:rPr>
      <w:rFonts w:ascii="Times New Roman" w:hAnsi="Times New Roman" w:cs="Times New Roman"/>
      <w:sz w:val="24"/>
      <w:szCs w:val="24"/>
    </w:rPr>
  </w:style>
  <w:style w:type="character" w:customStyle="1" w:styleId="u1Char">
    <w:name w:val="Đầu đề 1 Char"/>
    <w:basedOn w:val="Phngmcinhcuaoanvn"/>
    <w:link w:val="u1"/>
    <w:uiPriority w:val="99"/>
    <w:rsid w:val="00760A5E"/>
    <w:rPr>
      <w:rFonts w:ascii="Cambria" w:eastAsia="Times New Roman" w:hAnsi="Cambria" w:cs="Times New Roman"/>
      <w:b/>
      <w:kern w:val="32"/>
      <w:sz w:val="32"/>
      <w:szCs w:val="20"/>
    </w:rPr>
  </w:style>
  <w:style w:type="character" w:customStyle="1" w:styleId="u7Char">
    <w:name w:val="Đầu đề 7 Char"/>
    <w:basedOn w:val="Phngmcinhcuaoanvn"/>
    <w:link w:val="u7"/>
    <w:rsid w:val="00760A5E"/>
    <w:rPr>
      <w:rFonts w:ascii="Times New Roman" w:eastAsia="Times New Roman" w:hAnsi="Times New Roman" w:cs="Times New Roman"/>
      <w:sz w:val="24"/>
      <w:szCs w:val="24"/>
    </w:rPr>
  </w:style>
  <w:style w:type="numbering" w:customStyle="1" w:styleId="NoList1">
    <w:name w:val="No List1"/>
    <w:next w:val="Khngco"/>
    <w:uiPriority w:val="99"/>
    <w:semiHidden/>
    <w:unhideWhenUsed/>
    <w:rsid w:val="00760A5E"/>
  </w:style>
  <w:style w:type="character" w:customStyle="1" w:styleId="ThngthngWebChar">
    <w:name w:val="Thông thường (Web) Char"/>
    <w:link w:val="ThngthngWeb"/>
    <w:locked/>
    <w:rsid w:val="00760A5E"/>
    <w:rPr>
      <w:rFonts w:ascii="Times New Roman" w:hAnsi="Times New Roman" w:cs="Times New Roman"/>
      <w:sz w:val="24"/>
      <w:szCs w:val="24"/>
    </w:rPr>
  </w:style>
  <w:style w:type="character" w:customStyle="1" w:styleId="fontstyle01">
    <w:name w:val="fontstyle01"/>
    <w:basedOn w:val="Phngmcinhcuaoanvn"/>
    <w:rsid w:val="00760A5E"/>
    <w:rPr>
      <w:rFonts w:ascii="Times New Roman" w:hAnsi="Times New Roman" w:cs="Times New Roman" w:hint="default"/>
      <w:color w:val="000000"/>
      <w:sz w:val="28"/>
      <w:szCs w:val="28"/>
    </w:rPr>
  </w:style>
  <w:style w:type="character" w:styleId="Manh">
    <w:name w:val="Strong"/>
    <w:basedOn w:val="Phngmcinhcuaoanvn"/>
    <w:uiPriority w:val="99"/>
    <w:qFormat/>
    <w:rsid w:val="00760A5E"/>
    <w:rPr>
      <w:b/>
      <w:bCs/>
    </w:rPr>
  </w:style>
  <w:style w:type="table" w:styleId="LiBang">
    <w:name w:val="Table Grid"/>
    <w:basedOn w:val="BangThngthng"/>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BangThngthng"/>
    <w:next w:val="LiBang"/>
    <w:uiPriority w:val="59"/>
    <w:rsid w:val="00760A5E"/>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BangThngthng"/>
    <w:next w:val="LiBang"/>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hnVnban">
    <w:name w:val="Body Text"/>
    <w:basedOn w:val="Binhthng"/>
    <w:link w:val="ThnVnbanChar"/>
    <w:uiPriority w:val="1"/>
    <w:qFormat/>
    <w:rsid w:val="00760A5E"/>
    <w:pPr>
      <w:widowControl w:val="0"/>
      <w:autoSpaceDE w:val="0"/>
      <w:autoSpaceDN w:val="0"/>
      <w:spacing w:after="0" w:line="240" w:lineRule="auto"/>
      <w:ind w:left="138" w:firstLine="719"/>
      <w:jc w:val="both"/>
    </w:pPr>
    <w:rPr>
      <w:rFonts w:ascii="Times New Roman" w:eastAsia="Times New Roman" w:hAnsi="Times New Roman" w:cs="Times New Roman"/>
      <w:sz w:val="28"/>
      <w:szCs w:val="28"/>
      <w:lang w:val="vi"/>
    </w:rPr>
  </w:style>
  <w:style w:type="character" w:customStyle="1" w:styleId="ThnVnbanChar">
    <w:name w:val="Thân Văn bản Char"/>
    <w:basedOn w:val="Phngmcinhcuaoanvn"/>
    <w:link w:val="ThnVnban"/>
    <w:uiPriority w:val="1"/>
    <w:rsid w:val="00760A5E"/>
    <w:rPr>
      <w:rFonts w:ascii="Times New Roman" w:eastAsia="Times New Roman" w:hAnsi="Times New Roman" w:cs="Times New Roman"/>
      <w:sz w:val="28"/>
      <w:szCs w:val="28"/>
      <w:lang w:val="vi"/>
    </w:rPr>
  </w:style>
  <w:style w:type="numbering" w:customStyle="1" w:styleId="NoList2">
    <w:name w:val="No List2"/>
    <w:next w:val="Khngco"/>
    <w:uiPriority w:val="99"/>
    <w:semiHidden/>
    <w:unhideWhenUsed/>
    <w:rsid w:val="00B43B45"/>
  </w:style>
  <w:style w:type="table" w:customStyle="1" w:styleId="TableGrid11">
    <w:name w:val="Table Grid11"/>
    <w:basedOn w:val="BangThngthng"/>
    <w:next w:val="LiBang"/>
    <w:uiPriority w:val="59"/>
    <w:rsid w:val="00B43B45"/>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1ED8B-2DDA-4212-AF5C-9A020D14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4070</Words>
  <Characters>23200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Trần Xuân Trung</cp:lastModifiedBy>
  <cp:revision>101</cp:revision>
  <dcterms:created xsi:type="dcterms:W3CDTF">2022-10-26T09:04:00Z</dcterms:created>
  <dcterms:modified xsi:type="dcterms:W3CDTF">2026-01-14T00:21:00Z</dcterms:modified>
</cp:coreProperties>
</file>